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D18039" w14:textId="40457D72" w:rsidR="005D485A" w:rsidRPr="00B55935" w:rsidRDefault="005D485A" w:rsidP="005D485A">
      <w:pPr>
        <w:pStyle w:val="Header"/>
        <w:tabs>
          <w:tab w:val="left" w:pos="8280"/>
        </w:tabs>
        <w:spacing w:line="280" w:lineRule="exact"/>
        <w:jc w:val="both"/>
        <w:rPr>
          <w:rFonts w:ascii="Calibri" w:eastAsia="新細明體" w:hAnsi="Calibri" w:cs="Arial"/>
          <w:noProof w:val="0"/>
          <w:sz w:val="24"/>
          <w:szCs w:val="24"/>
          <w:lang w:eastAsia="ja-JP"/>
        </w:rPr>
      </w:pPr>
      <w:bookmarkStart w:id="0" w:name="OLE_LINK103"/>
      <w:bookmarkStart w:id="1" w:name="OLE_LINK104"/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3GPP TSG-RAN WG4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Meeting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#9</w:t>
      </w:r>
      <w:r w:rsidR="008C40ED">
        <w:rPr>
          <w:rFonts w:ascii="Calibri" w:eastAsia="新細明體" w:hAnsi="Calibri" w:cs="Arial"/>
          <w:noProof w:val="0"/>
          <w:sz w:val="24"/>
          <w:szCs w:val="24"/>
          <w:lang w:eastAsia="ja-JP"/>
        </w:rPr>
        <w:t>1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                 </w:t>
      </w:r>
      <w:r w:rsidRPr="00B55935">
        <w:rPr>
          <w:rFonts w:ascii="Calibri" w:eastAsia="新細明體" w:hAnsi="Calibri" w:cs="Arial"/>
          <w:noProof w:val="0"/>
          <w:sz w:val="24"/>
          <w:szCs w:val="24"/>
          <w:lang w:eastAsia="ja-JP"/>
        </w:rPr>
        <w:tab/>
      </w:r>
      <w:r w:rsidR="00290E34">
        <w:rPr>
          <w:rFonts w:ascii="Calibri" w:eastAsia="新細明體" w:hAnsi="Calibri" w:cs="Arial"/>
          <w:noProof w:val="0"/>
          <w:sz w:val="24"/>
          <w:szCs w:val="24"/>
          <w:lang w:eastAsia="ja-JP"/>
        </w:rPr>
        <w:t xml:space="preserve">   </w:t>
      </w:r>
      <w:r>
        <w:rPr>
          <w:rFonts w:ascii="Calibri" w:eastAsia="新細明體" w:hAnsi="Calibri" w:cs="Arial"/>
          <w:noProof w:val="0"/>
          <w:sz w:val="24"/>
          <w:szCs w:val="24"/>
          <w:lang w:eastAsia="ja-JP"/>
        </w:rPr>
        <w:t>R4-190</w:t>
      </w:r>
      <w:r w:rsidR="00F839EA">
        <w:rPr>
          <w:rFonts w:ascii="Calibri" w:eastAsia="新細明體" w:hAnsi="Calibri" w:cs="Arial"/>
          <w:noProof w:val="0"/>
          <w:sz w:val="24"/>
          <w:szCs w:val="24"/>
          <w:lang w:eastAsia="ja-JP"/>
        </w:rPr>
        <w:t>6463</w:t>
      </w:r>
    </w:p>
    <w:p w14:paraId="5CB10DA1" w14:textId="59C81506" w:rsidR="00ED0CA0" w:rsidRPr="00B55935" w:rsidRDefault="002A4305" w:rsidP="005D485A">
      <w:pPr>
        <w:tabs>
          <w:tab w:val="left" w:pos="1985"/>
        </w:tabs>
        <w:jc w:val="both"/>
        <w:rPr>
          <w:rFonts w:eastAsia="MS Mincho" w:cs="Arial"/>
          <w:b/>
          <w:bCs/>
          <w:color w:val="0D0D0D"/>
        </w:rPr>
      </w:pPr>
      <w:r>
        <w:rPr>
          <w:rFonts w:cs="Arial"/>
          <w:b/>
          <w:lang w:eastAsia="ja-JP"/>
        </w:rPr>
        <w:t>Reno</w:t>
      </w:r>
      <w:r w:rsidR="005D485A" w:rsidRPr="00B55935">
        <w:rPr>
          <w:rFonts w:cs="Arial"/>
          <w:b/>
          <w:lang w:eastAsia="ja-JP"/>
        </w:rPr>
        <w:t>,</w:t>
      </w:r>
      <w:r w:rsidR="005D485A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US</w:t>
      </w:r>
      <w:r w:rsidR="005D485A" w:rsidRPr="00B55935">
        <w:rPr>
          <w:rFonts w:cs="Arial"/>
          <w:b/>
          <w:lang w:eastAsia="ja-JP"/>
        </w:rPr>
        <w:t xml:space="preserve">, </w:t>
      </w:r>
      <w:r>
        <w:rPr>
          <w:rFonts w:cs="Arial"/>
          <w:b/>
          <w:lang w:eastAsia="ja-JP"/>
        </w:rPr>
        <w:t>May</w:t>
      </w:r>
      <w:r w:rsidR="005D485A" w:rsidRPr="00B55935">
        <w:rPr>
          <w:rFonts w:cs="Arial"/>
          <w:b/>
          <w:lang w:eastAsia="ja-JP"/>
        </w:rPr>
        <w:t xml:space="preserve"> </w:t>
      </w:r>
      <w:r>
        <w:rPr>
          <w:rFonts w:cs="Arial"/>
          <w:b/>
          <w:lang w:eastAsia="ja-JP"/>
        </w:rPr>
        <w:t>1</w:t>
      </w:r>
      <w:r w:rsidR="002514C0">
        <w:rPr>
          <w:rFonts w:cs="Arial"/>
          <w:b/>
          <w:lang w:eastAsia="ja-JP"/>
        </w:rPr>
        <w:t>3</w:t>
      </w:r>
      <w:r w:rsidR="005D485A" w:rsidRPr="001F5CF3">
        <w:rPr>
          <w:rFonts w:cs="Arial"/>
          <w:b/>
          <w:vertAlign w:val="superscript"/>
          <w:lang w:eastAsia="ja-JP"/>
        </w:rPr>
        <w:t>th</w:t>
      </w:r>
      <w:r w:rsidR="005D485A">
        <w:rPr>
          <w:rFonts w:cs="Arial"/>
          <w:b/>
          <w:lang w:eastAsia="ja-JP"/>
        </w:rPr>
        <w:t xml:space="preserve"> </w:t>
      </w:r>
      <w:r w:rsidR="005D485A" w:rsidRPr="00B55935">
        <w:rPr>
          <w:rFonts w:cs="Arial"/>
          <w:b/>
          <w:lang w:eastAsia="ja-JP"/>
        </w:rPr>
        <w:t>–</w:t>
      </w:r>
      <w:r w:rsidR="005D485A">
        <w:rPr>
          <w:rFonts w:cs="Arial"/>
          <w:b/>
          <w:lang w:eastAsia="ja-JP"/>
        </w:rPr>
        <w:t xml:space="preserve"> 1</w:t>
      </w:r>
      <w:r>
        <w:rPr>
          <w:rFonts w:cs="Arial"/>
          <w:b/>
          <w:lang w:eastAsia="ja-JP"/>
        </w:rPr>
        <w:t>7</w:t>
      </w:r>
      <w:r w:rsidR="005D485A" w:rsidRPr="00CF4055">
        <w:rPr>
          <w:rFonts w:cs="Arial"/>
          <w:b/>
          <w:vertAlign w:val="superscript"/>
          <w:lang w:eastAsia="ja-JP"/>
        </w:rPr>
        <w:t>th</w:t>
      </w:r>
      <w:r w:rsidR="005D485A">
        <w:rPr>
          <w:rFonts w:cs="Arial"/>
          <w:b/>
          <w:lang w:eastAsia="ja-JP"/>
        </w:rPr>
        <w:t>, 2019</w:t>
      </w:r>
    </w:p>
    <w:p w14:paraId="3484D80E" w14:textId="77777777" w:rsidR="005E232D" w:rsidRPr="00ED0CA0" w:rsidRDefault="005E232D" w:rsidP="00A73AF2">
      <w:pPr>
        <w:pStyle w:val="Header"/>
        <w:rPr>
          <w:rFonts w:ascii="Calibri" w:hAnsi="Calibri"/>
          <w:bCs/>
          <w:noProof w:val="0"/>
          <w:sz w:val="24"/>
          <w:lang w:eastAsia="ja-JP"/>
        </w:rPr>
      </w:pPr>
    </w:p>
    <w:p w14:paraId="67615EA2" w14:textId="7FCFE63C" w:rsidR="00A73AF2" w:rsidRPr="00FD1290" w:rsidRDefault="00A73AF2" w:rsidP="00A73AF2">
      <w:pPr>
        <w:rPr>
          <w:rFonts w:cs="Arial"/>
          <w:b/>
          <w:bCs/>
          <w:sz w:val="24"/>
          <w:szCs w:val="20"/>
        </w:rPr>
      </w:pPr>
      <w:r>
        <w:rPr>
          <w:rFonts w:cs="Arial"/>
          <w:b/>
          <w:bCs/>
          <w:sz w:val="24"/>
        </w:rPr>
        <w:t xml:space="preserve">Agenda item:            </w:t>
      </w:r>
      <w:r w:rsidR="004B6BD0">
        <w:rPr>
          <w:rFonts w:cs="Arial"/>
          <w:b/>
          <w:bCs/>
          <w:sz w:val="24"/>
        </w:rPr>
        <w:t>6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290E34">
        <w:rPr>
          <w:rFonts w:cs="Arial"/>
          <w:b/>
          <w:bCs/>
          <w:sz w:val="24"/>
        </w:rPr>
        <w:t>2</w:t>
      </w:r>
      <w:r w:rsidR="00F62EEE">
        <w:rPr>
          <w:rFonts w:cs="Arial"/>
          <w:b/>
          <w:bCs/>
          <w:sz w:val="24"/>
        </w:rPr>
        <w:t>.</w:t>
      </w:r>
      <w:r w:rsidR="00CA5BBD">
        <w:rPr>
          <w:rFonts w:cs="Arial"/>
          <w:b/>
          <w:bCs/>
          <w:sz w:val="24"/>
        </w:rPr>
        <w:t>1</w:t>
      </w:r>
      <w:r w:rsidR="00F62EEE">
        <w:rPr>
          <w:rFonts w:cs="Arial"/>
          <w:b/>
          <w:bCs/>
          <w:sz w:val="24"/>
        </w:rPr>
        <w:t>.</w:t>
      </w:r>
      <w:r w:rsidR="00CF2B61">
        <w:rPr>
          <w:rFonts w:cs="Arial"/>
          <w:b/>
          <w:bCs/>
          <w:sz w:val="24"/>
        </w:rPr>
        <w:t>2</w:t>
      </w:r>
      <w:r w:rsidR="004B6BD0">
        <w:rPr>
          <w:rFonts w:cs="Arial"/>
          <w:b/>
          <w:bCs/>
          <w:sz w:val="24"/>
        </w:rPr>
        <w:t>.1</w:t>
      </w:r>
    </w:p>
    <w:p w14:paraId="1D786CFB" w14:textId="77777777" w:rsidR="00A73AF2" w:rsidRPr="00C04430" w:rsidRDefault="00A73AF2" w:rsidP="00A73AF2">
      <w:pPr>
        <w:tabs>
          <w:tab w:val="left" w:pos="1985"/>
        </w:tabs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Source:</w:t>
      </w:r>
      <w:r w:rsidRPr="00C04430">
        <w:rPr>
          <w:b/>
          <w:bCs/>
          <w:sz w:val="24"/>
          <w:szCs w:val="24"/>
        </w:rPr>
        <w:tab/>
        <w:t xml:space="preserve">MediaTek Inc. </w:t>
      </w:r>
    </w:p>
    <w:p w14:paraId="2FF9A3E3" w14:textId="09D32E27" w:rsidR="00A73AF2" w:rsidRPr="00B07D53" w:rsidRDefault="00A73AF2" w:rsidP="00A73AF2">
      <w:pPr>
        <w:ind w:left="1985" w:hanging="1985"/>
        <w:rPr>
          <w:b/>
          <w:bCs/>
          <w:sz w:val="24"/>
          <w:szCs w:val="24"/>
        </w:rPr>
      </w:pPr>
      <w:r w:rsidRPr="00C04430">
        <w:rPr>
          <w:b/>
          <w:bCs/>
          <w:sz w:val="24"/>
          <w:szCs w:val="24"/>
        </w:rPr>
        <w:t>Title:</w:t>
      </w:r>
      <w:r w:rsidRPr="00C04430">
        <w:rPr>
          <w:b/>
          <w:bCs/>
          <w:sz w:val="24"/>
          <w:szCs w:val="24"/>
        </w:rPr>
        <w:tab/>
      </w:r>
      <w:r w:rsidR="00DA33F6">
        <w:rPr>
          <w:b/>
          <w:bCs/>
          <w:sz w:val="24"/>
          <w:szCs w:val="24"/>
        </w:rPr>
        <w:t>NR</w:t>
      </w:r>
      <w:r w:rsidR="00F11667">
        <w:rPr>
          <w:b/>
          <w:bCs/>
          <w:sz w:val="24"/>
          <w:szCs w:val="24"/>
        </w:rPr>
        <w:t xml:space="preserve"> </w:t>
      </w:r>
      <w:r w:rsidR="00CA5BBD">
        <w:rPr>
          <w:b/>
          <w:bCs/>
          <w:sz w:val="24"/>
          <w:szCs w:val="24"/>
        </w:rPr>
        <w:t>PDSCH simulation result</w:t>
      </w:r>
    </w:p>
    <w:p w14:paraId="171118FA" w14:textId="77777777" w:rsidR="00A73AF2" w:rsidRPr="00C04430" w:rsidRDefault="00A73AF2" w:rsidP="00A73AF2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Document for:          </w:t>
      </w:r>
      <w:r w:rsidRPr="00C04430">
        <w:rPr>
          <w:b/>
          <w:bCs/>
          <w:sz w:val="24"/>
          <w:szCs w:val="24"/>
        </w:rPr>
        <w:t xml:space="preserve">Discussion </w:t>
      </w:r>
    </w:p>
    <w:p w14:paraId="05F7FCAD" w14:textId="77777777" w:rsidR="00A73AF2" w:rsidRPr="00C04430" w:rsidRDefault="00A73AF2" w:rsidP="00A73AF2">
      <w:pPr>
        <w:pStyle w:val="Heading1"/>
        <w:rPr>
          <w:rFonts w:ascii="Calibri" w:eastAsia="新細明體" w:hAnsi="Calibri" w:cs="Calibri"/>
          <w:color w:val="0D0D0D"/>
          <w:sz w:val="24"/>
          <w:szCs w:val="24"/>
          <w:lang w:eastAsia="zh-TW"/>
        </w:rPr>
      </w:pPr>
      <w:r w:rsidRPr="00C04430">
        <w:rPr>
          <w:rFonts w:ascii="Calibri" w:hAnsi="Calibri" w:cs="Calibri"/>
          <w:b/>
          <w:color w:val="0D0D0D"/>
          <w:sz w:val="24"/>
          <w:szCs w:val="24"/>
        </w:rPr>
        <w:t>1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Pr="00D40E9E">
        <w:rPr>
          <w:rFonts w:ascii="Calibri" w:hAnsi="Calibri" w:cs="Calibri"/>
          <w:b/>
          <w:color w:val="0D0D0D"/>
          <w:sz w:val="24"/>
          <w:szCs w:val="24"/>
        </w:rPr>
        <w:t>Introduction</w:t>
      </w:r>
      <w:r w:rsidRPr="00C04430">
        <w:rPr>
          <w:rFonts w:ascii="Calibri" w:eastAsia="新細明體" w:hAnsi="Calibri" w:cs="Calibri"/>
          <w:color w:val="0D0D0D"/>
          <w:sz w:val="24"/>
          <w:szCs w:val="24"/>
          <w:lang w:eastAsia="zh-TW"/>
        </w:rPr>
        <w:t xml:space="preserve"> </w:t>
      </w:r>
    </w:p>
    <w:p w14:paraId="15A521C3" w14:textId="0722D308" w:rsidR="00611FCD" w:rsidRPr="00286D71" w:rsidRDefault="00CF4055" w:rsidP="005A0D71">
      <w:pPr>
        <w:jc w:val="both"/>
        <w:rPr>
          <w:lang w:val="en-GB"/>
        </w:rPr>
      </w:pPr>
      <w:bookmarkStart w:id="2" w:name="OLE_LINK1"/>
      <w:bookmarkStart w:id="3" w:name="OLE_LINK2"/>
      <w:bookmarkStart w:id="4" w:name="OLE_LINK132"/>
      <w:bookmarkStart w:id="5" w:name="OLE_LINK133"/>
      <w:r w:rsidRPr="00286D71">
        <w:rPr>
          <w:rFonts w:ascii="Calibri" w:eastAsia="新細明體" w:hAnsi="Calibri" w:cs="Calibri"/>
          <w:color w:val="0D0D0D"/>
          <w:lang w:eastAsia="zh-TW"/>
        </w:rPr>
        <w:t xml:space="preserve">In this paper,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we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present </w:t>
      </w:r>
      <w:r w:rsidR="000A0C20" w:rsidRPr="00286D71">
        <w:rPr>
          <w:rFonts w:ascii="Calibri" w:eastAsia="新細明體" w:hAnsi="Calibri" w:cs="Calibri"/>
          <w:color w:val="0D0D0D"/>
          <w:lang w:eastAsia="zh-TW"/>
        </w:rPr>
        <w:t xml:space="preserve">the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simulation 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>result</w:t>
      </w:r>
      <w:r w:rsidR="008638BF">
        <w:rPr>
          <w:rFonts w:ascii="Calibri" w:eastAsia="新細明體" w:hAnsi="Calibri" w:cs="Calibri"/>
          <w:color w:val="0D0D0D"/>
          <w:lang w:eastAsia="zh-TW"/>
        </w:rPr>
        <w:t>s</w:t>
      </w:r>
      <w:r w:rsidR="00476BF1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>of PDSCH</w:t>
      </w:r>
      <w:r w:rsidR="00286D71">
        <w:rPr>
          <w:rFonts w:ascii="Calibri" w:eastAsia="新細明體" w:hAnsi="Calibri" w:cs="Calibri"/>
          <w:color w:val="0D0D0D"/>
          <w:lang w:eastAsia="zh-TW"/>
        </w:rPr>
        <w:t>.</w:t>
      </w:r>
      <w:r w:rsidR="00CA5BBD" w:rsidRPr="00286D71">
        <w:rPr>
          <w:rFonts w:ascii="Calibri" w:eastAsia="新細明體" w:hAnsi="Calibri" w:cs="Calibri"/>
          <w:color w:val="0D0D0D"/>
          <w:lang w:eastAsia="zh-TW"/>
        </w:rPr>
        <w:t xml:space="preserve"> </w:t>
      </w:r>
    </w:p>
    <w:p w14:paraId="7B0CF00E" w14:textId="77777777" w:rsidR="005917E4" w:rsidRPr="005917E4" w:rsidRDefault="00B07D53" w:rsidP="00D52DD6">
      <w:pPr>
        <w:pStyle w:val="Heading1"/>
        <w:rPr>
          <w:rFonts w:ascii="Calibri" w:eastAsia="新細明體" w:hAnsi="Calibri" w:cs="Calibri"/>
          <w:b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2</w:t>
      </w:r>
      <w:r w:rsidR="00295E51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ab/>
      </w:r>
      <w:r w:rsidR="00E679C3">
        <w:rPr>
          <w:rFonts w:ascii="Calibri" w:eastAsia="新細明體" w:hAnsi="Calibri" w:cs="Calibri"/>
          <w:b/>
          <w:sz w:val="24"/>
          <w:szCs w:val="24"/>
          <w:lang w:eastAsia="zh-TW"/>
        </w:rPr>
        <w:t>Discussion</w:t>
      </w:r>
    </w:p>
    <w:p w14:paraId="17EC4BA1" w14:textId="1886AD8F" w:rsidR="003B4B1B" w:rsidRDefault="00CA5BBD" w:rsidP="00EE602F">
      <w:pPr>
        <w:jc w:val="both"/>
        <w:rPr>
          <w:lang w:eastAsia="zh-TW"/>
        </w:rPr>
      </w:pPr>
      <w:r>
        <w:rPr>
          <w:lang w:eastAsia="zh-TW"/>
        </w:rPr>
        <w:t>Based on the simulation assumption in [1], we provide the simulation result</w:t>
      </w:r>
      <w:r w:rsidR="00434A0C">
        <w:rPr>
          <w:lang w:eastAsia="zh-TW"/>
        </w:rPr>
        <w:t>s</w:t>
      </w:r>
      <w:r>
        <w:rPr>
          <w:lang w:eastAsia="zh-TW"/>
        </w:rPr>
        <w:t xml:space="preserve"> of PDSCH </w:t>
      </w:r>
      <w:r w:rsidR="003E48B4">
        <w:rPr>
          <w:lang w:eastAsia="zh-TW"/>
        </w:rPr>
        <w:t>test cases</w:t>
      </w:r>
      <w:r>
        <w:rPr>
          <w:lang w:eastAsia="zh-TW"/>
        </w:rPr>
        <w:t xml:space="preserve">. Table </w:t>
      </w:r>
      <w:r w:rsidR="00476BF1">
        <w:rPr>
          <w:lang w:eastAsia="zh-TW"/>
        </w:rPr>
        <w:t>A.</w:t>
      </w:r>
      <w:r>
        <w:rPr>
          <w:lang w:eastAsia="zh-TW"/>
        </w:rPr>
        <w:t>1</w:t>
      </w:r>
      <w:r w:rsidR="00434A0C">
        <w:rPr>
          <w:lang w:eastAsia="zh-TW"/>
        </w:rPr>
        <w:t xml:space="preserve"> and</w:t>
      </w:r>
      <w:r>
        <w:rPr>
          <w:lang w:eastAsia="zh-TW"/>
        </w:rPr>
        <w:t xml:space="preserve"> Table </w:t>
      </w:r>
      <w:r w:rsidR="00476BF1">
        <w:rPr>
          <w:lang w:eastAsia="zh-TW"/>
        </w:rPr>
        <w:t>A.</w:t>
      </w:r>
      <w:r>
        <w:rPr>
          <w:lang w:eastAsia="zh-TW"/>
        </w:rPr>
        <w:t xml:space="preserve">2 </w:t>
      </w:r>
      <w:r w:rsidR="00476BF1">
        <w:rPr>
          <w:lang w:eastAsia="zh-TW"/>
        </w:rPr>
        <w:t>(in Appendix)</w:t>
      </w:r>
      <w:r>
        <w:rPr>
          <w:lang w:eastAsia="zh-TW"/>
        </w:rPr>
        <w:t xml:space="preserve"> are</w:t>
      </w:r>
      <w:r w:rsidR="00D50637">
        <w:rPr>
          <w:lang w:eastAsia="zh-TW"/>
        </w:rPr>
        <w:t xml:space="preserve"> the test case list</w:t>
      </w:r>
      <w:r w:rsidR="00434A0C">
        <w:rPr>
          <w:lang w:eastAsia="zh-TW"/>
        </w:rPr>
        <w:t>s</w:t>
      </w:r>
      <w:r w:rsidR="00D50637">
        <w:rPr>
          <w:lang w:eastAsia="zh-TW"/>
        </w:rPr>
        <w:t xml:space="preserve"> for FR1 FDD and</w:t>
      </w:r>
      <w:r>
        <w:rPr>
          <w:lang w:eastAsia="zh-TW"/>
        </w:rPr>
        <w:t xml:space="preserve"> FR1 TDD respectively</w:t>
      </w:r>
      <w:r w:rsidR="003B4B1B">
        <w:rPr>
          <w:lang w:eastAsia="zh-TW"/>
        </w:rPr>
        <w:t xml:space="preserve">. Table </w:t>
      </w:r>
      <w:r w:rsidR="00D50637">
        <w:rPr>
          <w:lang w:eastAsia="zh-TW"/>
        </w:rPr>
        <w:t xml:space="preserve">A.3 and </w:t>
      </w:r>
      <w:r w:rsidR="00476BF1">
        <w:rPr>
          <w:lang w:eastAsia="zh-TW"/>
        </w:rPr>
        <w:t>A.</w:t>
      </w:r>
      <w:r w:rsidR="003B4B1B">
        <w:rPr>
          <w:lang w:eastAsia="zh-TW"/>
        </w:rPr>
        <w:t>4 contains other detailed parameter setting in the simulation</w:t>
      </w:r>
      <w:r w:rsidR="00286D71">
        <w:rPr>
          <w:lang w:eastAsia="zh-TW"/>
        </w:rPr>
        <w:t>.</w:t>
      </w:r>
      <w:r w:rsidR="003B4B1B">
        <w:rPr>
          <w:lang w:eastAsia="zh-TW"/>
        </w:rPr>
        <w:t xml:space="preserve"> </w:t>
      </w:r>
    </w:p>
    <w:p w14:paraId="45A46611" w14:textId="12BEB87B" w:rsidR="000610C0" w:rsidRDefault="000610C0" w:rsidP="00EE602F">
      <w:pPr>
        <w:jc w:val="both"/>
        <w:rPr>
          <w:lang w:eastAsia="zh-TW"/>
        </w:rPr>
      </w:pPr>
      <w:r>
        <w:rPr>
          <w:lang w:eastAsia="zh-TW"/>
        </w:rPr>
        <w:t xml:space="preserve">Table 2.1 is the 70% Tput SNR </w:t>
      </w:r>
      <w:r w:rsidR="002E4D9E">
        <w:rPr>
          <w:lang w:eastAsia="zh-TW"/>
        </w:rPr>
        <w:t>for</w:t>
      </w:r>
      <w:r>
        <w:rPr>
          <w:lang w:eastAsia="zh-TW"/>
        </w:rPr>
        <w:t xml:space="preserve"> </w:t>
      </w:r>
      <w:r w:rsidR="00476BF1">
        <w:rPr>
          <w:lang w:eastAsia="zh-TW"/>
        </w:rPr>
        <w:t>FR1 FDD</w:t>
      </w:r>
      <w:r w:rsidR="00F12162">
        <w:rPr>
          <w:lang w:eastAsia="zh-TW"/>
        </w:rPr>
        <w:t xml:space="preserve"> </w:t>
      </w:r>
      <w:r>
        <w:rPr>
          <w:lang w:eastAsia="zh-TW"/>
        </w:rPr>
        <w:t>tests</w:t>
      </w:r>
      <w:r w:rsidR="00D50637">
        <w:rPr>
          <w:lang w:eastAsia="zh-TW"/>
        </w:rPr>
        <w:t xml:space="preserve"> and</w:t>
      </w:r>
      <w:r>
        <w:rPr>
          <w:lang w:eastAsia="zh-TW"/>
        </w:rPr>
        <w:t xml:space="preserve"> </w:t>
      </w:r>
      <w:r w:rsidR="00F12162">
        <w:rPr>
          <w:lang w:eastAsia="zh-TW"/>
        </w:rPr>
        <w:t xml:space="preserve">Table 2.2 is the 70% Tput SNR </w:t>
      </w:r>
      <w:r w:rsidR="002E4D9E">
        <w:rPr>
          <w:lang w:eastAsia="zh-TW"/>
        </w:rPr>
        <w:t>for</w:t>
      </w:r>
      <w:r w:rsidR="00476BF1">
        <w:rPr>
          <w:lang w:eastAsia="zh-TW"/>
        </w:rPr>
        <w:t xml:space="preserve"> FR1 TDD</w:t>
      </w:r>
      <w:r w:rsidR="00F12162">
        <w:rPr>
          <w:lang w:eastAsia="zh-TW"/>
        </w:rPr>
        <w:t xml:space="preserve"> tests. </w:t>
      </w:r>
      <w:r w:rsidR="00306B70">
        <w:rPr>
          <w:lang w:eastAsia="zh-TW"/>
        </w:rPr>
        <w:t>Figure A.2.1~Figure A.2.</w:t>
      </w:r>
      <w:r w:rsidR="00434A0C">
        <w:rPr>
          <w:lang w:eastAsia="zh-TW"/>
        </w:rPr>
        <w:t>4</w:t>
      </w:r>
      <w:r w:rsidR="00306B70">
        <w:rPr>
          <w:lang w:eastAsia="zh-TW"/>
        </w:rPr>
        <w:t xml:space="preserve"> (in Appendix) are the c</w:t>
      </w:r>
      <w:r w:rsidR="006A12D8">
        <w:rPr>
          <w:lang w:eastAsia="zh-TW"/>
        </w:rPr>
        <w:t>orresponding performance curves</w:t>
      </w:r>
      <w:r w:rsidR="00251B93">
        <w:rPr>
          <w:lang w:eastAsia="zh-TW"/>
        </w:rPr>
        <w:t>.</w:t>
      </w:r>
      <w:bookmarkStart w:id="6" w:name="_GoBack"/>
      <w:bookmarkEnd w:id="6"/>
    </w:p>
    <w:p w14:paraId="15BA89A7" w14:textId="77777777" w:rsidR="00306B70" w:rsidRDefault="00306B70" w:rsidP="009208BC">
      <w:pPr>
        <w:jc w:val="right"/>
        <w:rPr>
          <w:lang w:eastAsia="zh-TW"/>
        </w:rPr>
      </w:pPr>
    </w:p>
    <w:p w14:paraId="396FD4D9" w14:textId="3C8F5F49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of </w:t>
      </w:r>
      <w:r w:rsidR="00476BF1" w:rsidRPr="00286D71">
        <w:rPr>
          <w:sz w:val="22"/>
          <w:szCs w:val="22"/>
          <w:lang w:val="en-US" w:eastAsia="zh-TW"/>
        </w:rPr>
        <w:t>FR1 FDD tests</w:t>
      </w:r>
      <w:r w:rsidRPr="00286D71">
        <w:rPr>
          <w:sz w:val="22"/>
          <w:szCs w:val="22"/>
          <w:lang w:val="en-US"/>
        </w:rPr>
        <w:t xml:space="preserve"> 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D21D3D" w14:paraId="1DCE7FD4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69AAD" w14:textId="77777777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8B026" w14:textId="3DA85681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5787" w14:textId="3BB9727D" w:rsidR="00476BF1" w:rsidRPr="0092686F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70% Tput SNR – 4RX</w:t>
            </w:r>
          </w:p>
        </w:tc>
      </w:tr>
      <w:tr w:rsidR="00AA6458" w:rsidRPr="0092686F" w14:paraId="318D0B42" w14:textId="77777777" w:rsidTr="00D51AF3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AA2B0" w14:textId="3C0517B0" w:rsidR="00AA6458" w:rsidRPr="000C3C83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 w:rsidR="00D50637">
              <w:rPr>
                <w:rFonts w:ascii="Calibri" w:eastAsia="Times New Roman" w:hAnsi="Calibri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FF608" w14:textId="0C23EE9D" w:rsidR="00AA6458" w:rsidRPr="000C3C83" w:rsidRDefault="00F131AF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4.3772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DB5FD" w14:textId="6BFDFACE" w:rsidR="00AA6458" w:rsidRPr="000C3C83" w:rsidRDefault="00F131AF" w:rsidP="00AA6458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1.5641</w:t>
            </w:r>
          </w:p>
        </w:tc>
      </w:tr>
    </w:tbl>
    <w:p w14:paraId="2791DE25" w14:textId="1B34E84F" w:rsidR="00476BF1" w:rsidRDefault="00476BF1" w:rsidP="00F12162">
      <w:pPr>
        <w:pStyle w:val="Caption"/>
        <w:jc w:val="center"/>
      </w:pPr>
    </w:p>
    <w:p w14:paraId="50606217" w14:textId="2E130C64" w:rsidR="00F12162" w:rsidRPr="00286D71" w:rsidRDefault="00F12162" w:rsidP="00F12162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2.2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eastAsia="zh-TW"/>
        </w:rPr>
        <w:t>70% Tput SNR</w:t>
      </w:r>
      <w:r w:rsidRPr="00286D71">
        <w:rPr>
          <w:sz w:val="22"/>
          <w:szCs w:val="22"/>
          <w:lang w:val="en-US" w:eastAsia="zh-TW"/>
        </w:rPr>
        <w:t xml:space="preserve"> </w:t>
      </w:r>
      <w:r w:rsidR="00476BF1" w:rsidRPr="00286D71">
        <w:rPr>
          <w:sz w:val="22"/>
          <w:szCs w:val="22"/>
          <w:lang w:val="en-US" w:eastAsia="zh-TW"/>
        </w:rPr>
        <w:t>of FR1 TDD tests</w:t>
      </w:r>
    </w:p>
    <w:tbl>
      <w:tblPr>
        <w:tblW w:w="5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5"/>
        <w:gridCol w:w="1842"/>
        <w:gridCol w:w="1843"/>
      </w:tblGrid>
      <w:tr w:rsidR="00476BF1" w:rsidRPr="00664A2A" w14:paraId="792809CB" w14:textId="77777777" w:rsidTr="00476BF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D9E9" w14:textId="77777777" w:rsidR="00476BF1" w:rsidRPr="00664A2A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730C" w14:textId="18D31544" w:rsidR="00476BF1" w:rsidRPr="00664A2A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70% Tput SNR – 2RX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66953" w14:textId="459F3CDF" w:rsidR="00476BF1" w:rsidRPr="00664A2A" w:rsidRDefault="00476BF1" w:rsidP="003E73B9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70% Tput SNR – 4RX</w:t>
            </w:r>
          </w:p>
        </w:tc>
      </w:tr>
      <w:tr w:rsidR="00AA6458" w:rsidRPr="00664A2A" w14:paraId="4BAC8AB5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CB61F" w14:textId="05F4DD50" w:rsidR="00AA6458" w:rsidRPr="00664A2A" w:rsidRDefault="00AA6458" w:rsidP="00AA6458">
            <w:pPr>
              <w:spacing w:after="0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1</w:t>
            </w:r>
            <w:r w:rsidR="00D50637" w:rsidRPr="00664A2A">
              <w:rPr>
                <w:rFonts w:ascii="Calibri" w:eastAsia="Times New Roman" w:hAnsi="Calibri"/>
              </w:rPr>
              <w:t>5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B38306" w14:textId="0FECF57F" w:rsidR="00AA6458" w:rsidRPr="00664A2A" w:rsidRDefault="00F131AF" w:rsidP="00AA6458">
            <w:pPr>
              <w:spacing w:after="0"/>
              <w:jc w:val="center"/>
            </w:pPr>
            <w:r>
              <w:t>4.3450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52657" w14:textId="1720F5EF" w:rsidR="00977BAE" w:rsidRPr="00664A2A" w:rsidRDefault="00F131AF" w:rsidP="00977BAE">
            <w:pPr>
              <w:spacing w:after="0"/>
              <w:jc w:val="center"/>
            </w:pPr>
            <w:r>
              <w:t>1.7458</w:t>
            </w:r>
          </w:p>
        </w:tc>
      </w:tr>
      <w:tr w:rsidR="00AA6458" w:rsidRPr="00664A2A" w14:paraId="61B69797" w14:textId="77777777" w:rsidTr="00346721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5229E8" w14:textId="2FDFD356" w:rsidR="00AA6458" w:rsidRPr="00664A2A" w:rsidRDefault="00D50637" w:rsidP="00AA6458">
            <w:pPr>
              <w:spacing w:after="0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16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E6F31" w14:textId="7B23439F" w:rsidR="00AA6458" w:rsidRPr="00664A2A" w:rsidRDefault="00664A2A" w:rsidP="00AA6458">
            <w:pPr>
              <w:spacing w:after="0"/>
              <w:jc w:val="center"/>
            </w:pPr>
            <w:r w:rsidRPr="00664A2A">
              <w:t>-2.2617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E5C4C" w14:textId="22925CE9" w:rsidR="00AA6458" w:rsidRPr="00664A2A" w:rsidRDefault="00664A2A" w:rsidP="00AA6458">
            <w:pPr>
              <w:spacing w:after="0"/>
              <w:jc w:val="center"/>
            </w:pPr>
            <w:r w:rsidRPr="00664A2A">
              <w:t>-5.4174</w:t>
            </w:r>
          </w:p>
        </w:tc>
      </w:tr>
      <w:tr w:rsidR="00AA6458" w:rsidRPr="0092686F" w14:paraId="1EB8B00A" w14:textId="77777777" w:rsidTr="004012ED">
        <w:trPr>
          <w:jc w:val="center"/>
        </w:trPr>
        <w:tc>
          <w:tcPr>
            <w:tcW w:w="155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5D30" w14:textId="6B3FD0A9" w:rsidR="00AA6458" w:rsidRPr="00664A2A" w:rsidRDefault="00D50637" w:rsidP="00AA6458">
            <w:pPr>
              <w:spacing w:after="0"/>
              <w:rPr>
                <w:rFonts w:ascii="Calibri" w:eastAsia="Times New Roman" w:hAnsi="Calibri"/>
              </w:rPr>
            </w:pPr>
            <w:r w:rsidRPr="00664A2A">
              <w:rPr>
                <w:rFonts w:ascii="Calibri" w:eastAsia="Times New Roman" w:hAnsi="Calibri"/>
              </w:rPr>
              <w:t>17</w:t>
            </w:r>
          </w:p>
        </w:tc>
        <w:tc>
          <w:tcPr>
            <w:tcW w:w="184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1DD267" w14:textId="12E627D2" w:rsidR="00AA6458" w:rsidRPr="00664A2A" w:rsidRDefault="00664A2A" w:rsidP="00AA6458">
            <w:pPr>
              <w:spacing w:after="0"/>
              <w:jc w:val="center"/>
            </w:pPr>
            <w:r w:rsidRPr="00664A2A">
              <w:t>-2.2153</w:t>
            </w:r>
          </w:p>
        </w:tc>
        <w:tc>
          <w:tcPr>
            <w:tcW w:w="184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14C6D" w14:textId="64032445" w:rsidR="00AA6458" w:rsidRPr="00306B70" w:rsidRDefault="00664A2A" w:rsidP="00AA6458">
            <w:pPr>
              <w:spacing w:after="0"/>
              <w:jc w:val="center"/>
            </w:pPr>
            <w:r w:rsidRPr="00664A2A">
              <w:t>-5.3976</w:t>
            </w:r>
          </w:p>
        </w:tc>
      </w:tr>
    </w:tbl>
    <w:p w14:paraId="1DC8487E" w14:textId="77777777" w:rsidR="00476BF1" w:rsidRDefault="00476BF1" w:rsidP="00476BF1">
      <w:pPr>
        <w:pStyle w:val="Caption"/>
        <w:jc w:val="center"/>
      </w:pPr>
    </w:p>
    <w:p w14:paraId="1B5C170E" w14:textId="77777777" w:rsidR="00476BF1" w:rsidRDefault="00476BF1" w:rsidP="0060088C">
      <w:pPr>
        <w:rPr>
          <w:rFonts w:eastAsia="新細明體"/>
          <w:lang w:eastAsia="zh-TW"/>
        </w:rPr>
      </w:pPr>
    </w:p>
    <w:p w14:paraId="099448AA" w14:textId="77777777" w:rsidR="00085372" w:rsidRDefault="000E004B" w:rsidP="008B6D18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3</w:t>
      </w:r>
      <w:r w:rsidR="00295E51">
        <w:rPr>
          <w:rFonts w:ascii="Calibri" w:hAnsi="Calibri" w:cs="Calibri"/>
          <w:b/>
          <w:color w:val="0D0D0D"/>
          <w:sz w:val="24"/>
          <w:szCs w:val="24"/>
        </w:rPr>
        <w:tab/>
      </w:r>
      <w:r w:rsidR="00085372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Conclusions</w:t>
      </w:r>
    </w:p>
    <w:bookmarkEnd w:id="0"/>
    <w:bookmarkEnd w:id="1"/>
    <w:bookmarkEnd w:id="2"/>
    <w:bookmarkEnd w:id="3"/>
    <w:bookmarkEnd w:id="4"/>
    <w:bookmarkEnd w:id="5"/>
    <w:p w14:paraId="18B468DE" w14:textId="4CC597E7" w:rsidR="00AF27C3" w:rsidRPr="00286D71" w:rsidRDefault="00CA0975" w:rsidP="00AF27C3">
      <w:pPr>
        <w:jc w:val="both"/>
        <w:rPr>
          <w:rFonts w:ascii="Calibri" w:eastAsia="新細明體" w:hAnsi="Calibri" w:cs="Calibri"/>
          <w:color w:val="0D0D0D"/>
          <w:lang w:eastAsia="zh-TW"/>
        </w:rPr>
      </w:pPr>
      <w:r w:rsidRPr="00286D71">
        <w:rPr>
          <w:rFonts w:ascii="Calibri" w:eastAsia="新細明體" w:hAnsi="Calibri" w:cs="Calibri"/>
          <w:color w:val="0D0D0D"/>
          <w:lang w:eastAsia="zh-TW"/>
        </w:rPr>
        <w:t>In th</w:t>
      </w:r>
      <w:r w:rsidR="00434A0C">
        <w:rPr>
          <w:rFonts w:ascii="Calibri" w:eastAsia="新細明體" w:hAnsi="Calibri" w:cs="Calibri"/>
          <w:color w:val="0D0D0D"/>
          <w:lang w:eastAsia="zh-TW"/>
        </w:rPr>
        <w:t>is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 contribution, we provide our simulation </w:t>
      </w:r>
      <w:r w:rsidR="00AA77C6">
        <w:rPr>
          <w:rFonts w:ascii="Calibri" w:eastAsia="新細明體" w:hAnsi="Calibri" w:cs="Calibri"/>
          <w:color w:val="0D0D0D"/>
          <w:lang w:eastAsia="zh-TW"/>
        </w:rPr>
        <w:t>result</w:t>
      </w:r>
      <w:r w:rsidR="00B1053A">
        <w:rPr>
          <w:rFonts w:ascii="Calibri" w:eastAsia="新細明體" w:hAnsi="Calibri" w:cs="Calibri"/>
          <w:color w:val="0D0D0D"/>
          <w:lang w:eastAsia="zh-TW"/>
        </w:rPr>
        <w:t>s</w:t>
      </w:r>
      <w:r w:rsidR="00AA77C6">
        <w:rPr>
          <w:rFonts w:ascii="Calibri" w:eastAsia="新細明體" w:hAnsi="Calibri" w:cs="Calibri"/>
          <w:color w:val="0D0D0D"/>
          <w:lang w:eastAsia="zh-TW"/>
        </w:rPr>
        <w:t xml:space="preserve"> of </w:t>
      </w:r>
      <w:r w:rsidRPr="00286D71">
        <w:rPr>
          <w:rFonts w:ascii="Calibri" w:eastAsia="新細明體" w:hAnsi="Calibri" w:cs="Calibri"/>
          <w:color w:val="0D0D0D"/>
          <w:lang w:eastAsia="zh-TW"/>
        </w:rPr>
        <w:t>PDSCH</w:t>
      </w:r>
      <w:r w:rsidR="00B1053A">
        <w:rPr>
          <w:rFonts w:ascii="Calibri" w:eastAsia="新細明體" w:hAnsi="Calibri" w:cs="Calibri"/>
          <w:color w:val="0D0D0D"/>
          <w:lang w:eastAsia="zh-TW"/>
        </w:rPr>
        <w:t xml:space="preserve"> tests</w:t>
      </w:r>
      <w:r w:rsidRPr="00286D71">
        <w:rPr>
          <w:rFonts w:ascii="Calibri" w:eastAsia="新細明體" w:hAnsi="Calibri" w:cs="Calibri"/>
          <w:color w:val="0D0D0D"/>
          <w:lang w:eastAsia="zh-TW"/>
        </w:rPr>
        <w:t xml:space="preserve">. </w:t>
      </w:r>
    </w:p>
    <w:p w14:paraId="6E5D26C7" w14:textId="77777777" w:rsidR="00AF7AA6" w:rsidRDefault="000E004B" w:rsidP="00AF7AA6">
      <w:pPr>
        <w:pStyle w:val="Heading1"/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</w:pPr>
      <w:r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4</w:t>
      </w:r>
      <w:r w:rsidR="00AF7AA6">
        <w:rPr>
          <w:rFonts w:ascii="Calibri" w:hAnsi="Calibri" w:cs="Calibri"/>
          <w:b/>
          <w:color w:val="0D0D0D"/>
          <w:sz w:val="24"/>
          <w:szCs w:val="24"/>
        </w:rPr>
        <w:tab/>
      </w:r>
      <w:r w:rsidR="00AF7AA6">
        <w:rPr>
          <w:rFonts w:ascii="Calibri" w:eastAsia="新細明體" w:hAnsi="Calibri" w:cs="Calibri"/>
          <w:b/>
          <w:color w:val="0D0D0D"/>
          <w:sz w:val="24"/>
          <w:szCs w:val="24"/>
          <w:lang w:eastAsia="zh-TW"/>
        </w:rPr>
        <w:t>Reference</w:t>
      </w:r>
    </w:p>
    <w:p w14:paraId="7040E7B3" w14:textId="4FB6DD72" w:rsidR="006A12D8" w:rsidRPr="00D50637" w:rsidRDefault="004278CF" w:rsidP="00CA5BBD">
      <w:pPr>
        <w:rPr>
          <w:lang w:eastAsia="zh-TW"/>
        </w:rPr>
      </w:pPr>
      <w:r>
        <w:rPr>
          <w:lang w:eastAsia="zh-TW"/>
        </w:rPr>
        <w:t>[</w:t>
      </w:r>
      <w:r w:rsidR="006A12D8">
        <w:rPr>
          <w:lang w:eastAsia="zh-TW"/>
        </w:rPr>
        <w:t>1</w:t>
      </w:r>
      <w:r>
        <w:rPr>
          <w:lang w:eastAsia="zh-TW"/>
        </w:rPr>
        <w:t xml:space="preserve">] </w:t>
      </w:r>
      <w:r w:rsidRPr="008117ED">
        <w:rPr>
          <w:lang w:eastAsia="zh-TW"/>
        </w:rPr>
        <w:t>R4-</w:t>
      </w:r>
      <w:r w:rsidR="006A12D8">
        <w:rPr>
          <w:lang w:eastAsia="zh-TW"/>
        </w:rPr>
        <w:t>190</w:t>
      </w:r>
      <w:r w:rsidR="00D50637">
        <w:rPr>
          <w:lang w:eastAsia="zh-TW"/>
        </w:rPr>
        <w:t>4754</w:t>
      </w:r>
      <w:r>
        <w:rPr>
          <w:lang w:eastAsia="zh-TW"/>
        </w:rPr>
        <w:t>, “</w:t>
      </w:r>
      <w:r w:rsidR="00D50637" w:rsidRPr="00D50637">
        <w:rPr>
          <w:lang w:val="en-GB" w:eastAsia="zh-TW"/>
        </w:rPr>
        <w:t>Way forward on NR UE PDSCH demodulation requirements and General aspects</w:t>
      </w:r>
      <w:r>
        <w:rPr>
          <w:lang w:eastAsia="zh-TW"/>
        </w:rPr>
        <w:t>”, Intel.</w:t>
      </w:r>
      <w:r w:rsidR="006A12D8" w:rsidRPr="006A12D8">
        <w:rPr>
          <w:sz w:val="24"/>
          <w:szCs w:val="24"/>
          <w:lang w:eastAsia="zh-TW"/>
        </w:rPr>
        <w:br w:type="page"/>
      </w:r>
    </w:p>
    <w:p w14:paraId="0BE63AF8" w14:textId="41A84A8D" w:rsidR="00476BF1" w:rsidRPr="00476BF1" w:rsidRDefault="00476BF1" w:rsidP="00CA5BBD">
      <w:pPr>
        <w:rPr>
          <w:b/>
          <w:sz w:val="24"/>
          <w:szCs w:val="24"/>
          <w:lang w:eastAsia="zh-TW"/>
        </w:rPr>
      </w:pPr>
      <w:r w:rsidRPr="00476BF1">
        <w:rPr>
          <w:b/>
          <w:sz w:val="24"/>
          <w:szCs w:val="24"/>
          <w:lang w:eastAsia="zh-TW"/>
        </w:rPr>
        <w:lastRenderedPageBreak/>
        <w:t>Appendix</w:t>
      </w:r>
    </w:p>
    <w:p w14:paraId="756A4538" w14:textId="3CC49E92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17607D" w:rsidRPr="00286D71">
        <w:rPr>
          <w:sz w:val="22"/>
          <w:szCs w:val="22"/>
        </w:rPr>
        <w:fldChar w:fldCharType="begin"/>
      </w:r>
      <w:r w:rsidR="0017607D" w:rsidRPr="00286D71">
        <w:rPr>
          <w:sz w:val="22"/>
          <w:szCs w:val="22"/>
        </w:rPr>
        <w:instrText xml:space="preserve"> SEQ Table \* ARABIC </w:instrText>
      </w:r>
      <w:r w:rsidR="0017607D" w:rsidRPr="00286D71">
        <w:rPr>
          <w:sz w:val="22"/>
          <w:szCs w:val="22"/>
        </w:rPr>
        <w:fldChar w:fldCharType="separate"/>
      </w:r>
      <w:r w:rsidRPr="00286D71">
        <w:rPr>
          <w:noProof/>
          <w:sz w:val="22"/>
          <w:szCs w:val="22"/>
        </w:rPr>
        <w:t>1</w:t>
      </w:r>
      <w:r w:rsidR="0017607D" w:rsidRPr="00286D71">
        <w:rPr>
          <w:noProof/>
          <w:sz w:val="22"/>
          <w:szCs w:val="22"/>
        </w:rPr>
        <w:fldChar w:fldCharType="end"/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FDD test cases </w:t>
      </w:r>
    </w:p>
    <w:tbl>
      <w:tblPr>
        <w:tblW w:w="529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8"/>
        <w:gridCol w:w="1000"/>
        <w:gridCol w:w="1842"/>
        <w:gridCol w:w="1418"/>
        <w:gridCol w:w="985"/>
        <w:gridCol w:w="781"/>
        <w:gridCol w:w="1491"/>
        <w:gridCol w:w="847"/>
        <w:gridCol w:w="849"/>
      </w:tblGrid>
      <w:tr w:rsidR="009208BC" w:rsidRPr="00D21D3D" w14:paraId="26D2537E" w14:textId="77777777" w:rsidTr="00D50637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F309F4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18C56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01B002" w14:textId="77777777" w:rsidR="000F1DD2" w:rsidRPr="00D82563" w:rsidRDefault="000F1DD2" w:rsidP="000F1DD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CA24BB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EFD1E8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83" w:type="pct"/>
          </w:tcPr>
          <w:p w14:paraId="6F547F0E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9B2AC2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415" w:type="pct"/>
            <w:shd w:val="clear" w:color="auto" w:fill="auto"/>
          </w:tcPr>
          <w:p w14:paraId="36C412E5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16" w:type="pct"/>
          </w:tcPr>
          <w:p w14:paraId="1B159A6F" w14:textId="77777777" w:rsidR="000F1DD2" w:rsidRPr="00D82563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82563"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D50637" w:rsidRPr="0092686F" w14:paraId="4E34C85D" w14:textId="77777777" w:rsidTr="00D50637">
        <w:trPr>
          <w:jc w:val="center"/>
        </w:trPr>
        <w:tc>
          <w:tcPr>
            <w:tcW w:w="48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9C0F8" w14:textId="2156FFB2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15</w:t>
            </w:r>
          </w:p>
        </w:tc>
        <w:tc>
          <w:tcPr>
            <w:tcW w:w="490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CCCCC6" w14:textId="7D6FDCDD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10MHz/15kHz</w:t>
            </w:r>
          </w:p>
        </w:tc>
        <w:tc>
          <w:tcPr>
            <w:tcW w:w="90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07D807" w14:textId="77777777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Pr="00D82563">
              <w:rPr>
                <w:rFonts w:ascii="Calibri" w:eastAsia="Times New Roman" w:hAnsi="Calibri"/>
              </w:rPr>
              <w:t xml:space="preserve">Tx 2Rx </w:t>
            </w:r>
          </w:p>
          <w:p w14:paraId="75F73C70" w14:textId="77777777" w:rsidR="00D50637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1Tx 4Rx</w:t>
            </w:r>
          </w:p>
          <w:p w14:paraId="0F0A8580" w14:textId="28D681DC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(static matrix)</w:t>
            </w:r>
          </w:p>
        </w:tc>
        <w:tc>
          <w:tcPr>
            <w:tcW w:w="695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B02916" w14:textId="727D9787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16QAM, MCS 13</w:t>
            </w:r>
          </w:p>
        </w:tc>
        <w:tc>
          <w:tcPr>
            <w:tcW w:w="48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25038F" w14:textId="2BA23965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83" w:type="pct"/>
            <w:vAlign w:val="center"/>
          </w:tcPr>
          <w:p w14:paraId="6D068B98" w14:textId="244AD814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52</w:t>
            </w:r>
          </w:p>
        </w:tc>
        <w:tc>
          <w:tcPr>
            <w:tcW w:w="73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62FCB" w14:textId="2F674B76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Single tap HST</w:t>
            </w:r>
          </w:p>
        </w:tc>
        <w:tc>
          <w:tcPr>
            <w:tcW w:w="415" w:type="pct"/>
            <w:shd w:val="clear" w:color="auto" w:fill="auto"/>
            <w:vAlign w:val="center"/>
          </w:tcPr>
          <w:p w14:paraId="67045609" w14:textId="11721D64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16" w:type="pct"/>
            <w:vAlign w:val="center"/>
          </w:tcPr>
          <w:p w14:paraId="2C658890" w14:textId="1E1657A6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</w:tr>
    </w:tbl>
    <w:p w14:paraId="138C3C77" w14:textId="77777777" w:rsidR="000F1DD2" w:rsidRDefault="000F1DD2" w:rsidP="000610C0">
      <w:pPr>
        <w:pStyle w:val="Caption"/>
        <w:jc w:val="center"/>
      </w:pPr>
    </w:p>
    <w:p w14:paraId="0C76E0C1" w14:textId="5C73819F" w:rsidR="000610C0" w:rsidRPr="00286D71" w:rsidRDefault="000610C0" w:rsidP="000610C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Pr="00286D71">
        <w:rPr>
          <w:sz w:val="22"/>
          <w:szCs w:val="22"/>
          <w:lang w:val="en-US"/>
        </w:rPr>
        <w:t>2</w:t>
      </w:r>
      <w:r w:rsidRPr="00286D71">
        <w:rPr>
          <w:sz w:val="22"/>
          <w:szCs w:val="22"/>
        </w:rPr>
        <w:t xml:space="preserve"> </w:t>
      </w:r>
      <w:r w:rsidRPr="00286D71">
        <w:rPr>
          <w:sz w:val="22"/>
          <w:szCs w:val="22"/>
          <w:lang w:val="en-US"/>
        </w:rPr>
        <w:t xml:space="preserve">PDSCH FR1 </w:t>
      </w:r>
      <w:r w:rsidR="008117ED" w:rsidRPr="00286D71">
        <w:rPr>
          <w:sz w:val="22"/>
          <w:szCs w:val="22"/>
          <w:lang w:val="en-US"/>
        </w:rPr>
        <w:t>T</w:t>
      </w:r>
      <w:r w:rsidRPr="00286D71">
        <w:rPr>
          <w:sz w:val="22"/>
          <w:szCs w:val="22"/>
          <w:lang w:val="en-US"/>
        </w:rPr>
        <w:t>DD test cases</w:t>
      </w:r>
    </w:p>
    <w:tbl>
      <w:tblPr>
        <w:tblW w:w="566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6"/>
        <w:gridCol w:w="995"/>
        <w:gridCol w:w="1846"/>
        <w:gridCol w:w="1137"/>
        <w:gridCol w:w="844"/>
        <w:gridCol w:w="851"/>
        <w:gridCol w:w="1558"/>
        <w:gridCol w:w="849"/>
        <w:gridCol w:w="993"/>
        <w:gridCol w:w="851"/>
      </w:tblGrid>
      <w:tr w:rsidR="009208BC" w:rsidRPr="00D21D3D" w14:paraId="3C51DE41" w14:textId="77777777" w:rsidTr="00D50637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DF27EE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Case Number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0B832A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CHBW/ SCS</w:t>
            </w:r>
          </w:p>
        </w:tc>
        <w:tc>
          <w:tcPr>
            <w:tcW w:w="84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B3DAD2" w14:textId="77777777" w:rsidR="000F1DD2" w:rsidRPr="0092686F" w:rsidRDefault="000F1DD2" w:rsidP="000F1DD2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MIMO</w:t>
            </w:r>
          </w:p>
        </w:tc>
        <w:tc>
          <w:tcPr>
            <w:tcW w:w="5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DE67CE" w14:textId="77777777" w:rsidR="000F1DD2" w:rsidRPr="00AD4200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PDSCH type and MCS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41288C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Number of layer</w:t>
            </w:r>
          </w:p>
        </w:tc>
        <w:tc>
          <w:tcPr>
            <w:tcW w:w="390" w:type="pct"/>
          </w:tcPr>
          <w:p w14:paraId="36BD4D1D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Number of PDSCH PRBs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442B9A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Channel Model</w:t>
            </w:r>
          </w:p>
        </w:tc>
        <w:tc>
          <w:tcPr>
            <w:tcW w:w="389" w:type="pct"/>
            <w:shd w:val="clear" w:color="auto" w:fill="auto"/>
          </w:tcPr>
          <w:p w14:paraId="2D497329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92686F">
              <w:rPr>
                <w:rFonts w:ascii="Calibri" w:eastAsia="Times New Roman" w:hAnsi="Calibri"/>
              </w:rPr>
              <w:t>Receiver</w:t>
            </w:r>
          </w:p>
        </w:tc>
        <w:tc>
          <w:tcPr>
            <w:tcW w:w="455" w:type="pct"/>
          </w:tcPr>
          <w:p w14:paraId="75D3B8EB" w14:textId="77777777" w:rsidR="000F1DD2" w:rsidRPr="0092686F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TDD Configuration</w:t>
            </w:r>
          </w:p>
        </w:tc>
        <w:tc>
          <w:tcPr>
            <w:tcW w:w="390" w:type="pct"/>
          </w:tcPr>
          <w:p w14:paraId="566A0515" w14:textId="77777777" w:rsidR="000F1DD2" w:rsidRDefault="000F1DD2" w:rsidP="00970C8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Max number of HARQ process</w:t>
            </w:r>
          </w:p>
        </w:tc>
      </w:tr>
      <w:tr w:rsidR="00D50637" w:rsidRPr="000C3C83" w14:paraId="41BB389E" w14:textId="77777777" w:rsidTr="00D50637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C84579" w14:textId="679FBC4F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5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DEEFA" w14:textId="76081B8E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61644" w14:textId="77777777" w:rsidR="00D50637" w:rsidRPr="00D8256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</w:t>
            </w:r>
            <w:r w:rsidRPr="00D82563">
              <w:rPr>
                <w:rFonts w:ascii="Calibri" w:eastAsia="Times New Roman" w:hAnsi="Calibri"/>
              </w:rPr>
              <w:t xml:space="preserve">Tx 2Rx </w:t>
            </w:r>
          </w:p>
          <w:p w14:paraId="5A60F5F5" w14:textId="77777777" w:rsidR="00D50637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1Tx 4Rx</w:t>
            </w:r>
          </w:p>
          <w:p w14:paraId="189A9491" w14:textId="54C8AE3D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(static matrix)</w:t>
            </w:r>
          </w:p>
        </w:tc>
        <w:tc>
          <w:tcPr>
            <w:tcW w:w="5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22AE1" w14:textId="31D14C21" w:rsidR="00D50637" w:rsidRPr="00AD4200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Type A, 16QAM MCS 13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40062" w14:textId="45624C07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 Layer</w:t>
            </w:r>
          </w:p>
        </w:tc>
        <w:tc>
          <w:tcPr>
            <w:tcW w:w="390" w:type="pct"/>
            <w:vAlign w:val="center"/>
          </w:tcPr>
          <w:p w14:paraId="733F992C" w14:textId="670B91AA" w:rsidR="00D50637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E42AA3" w14:textId="41E020E4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Single tap HST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7144A094" w14:textId="61DE373B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70D14726" w14:textId="1A15A526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E624B">
              <w:rPr>
                <w:rFonts w:ascii="Calibri" w:eastAsia="Times New Roman" w:hAnsi="Calibri"/>
              </w:rPr>
              <w:t>1</w:t>
            </w:r>
          </w:p>
        </w:tc>
        <w:tc>
          <w:tcPr>
            <w:tcW w:w="390" w:type="pct"/>
            <w:vAlign w:val="center"/>
          </w:tcPr>
          <w:p w14:paraId="27A36089" w14:textId="3E852375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8</w:t>
            </w:r>
          </w:p>
        </w:tc>
      </w:tr>
      <w:tr w:rsidR="00D50637" w:rsidRPr="000C3C83" w14:paraId="1B8911DC" w14:textId="77777777" w:rsidTr="00D50637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7DEDD" w14:textId="579ACDFB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>6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D997A" w14:textId="68DCF2A5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58352" w14:textId="77777777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27B5AEC8" w14:textId="0E9BE9C3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EE5A6" w14:textId="0E6392D1" w:rsidR="00D50637" w:rsidRPr="00AD4200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BD1DF1" w14:textId="1D041F83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90" w:type="pct"/>
            <w:vAlign w:val="center"/>
          </w:tcPr>
          <w:p w14:paraId="2232A482" w14:textId="4239B849" w:rsidR="00D50637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DDCFBE" w14:textId="3B5F9E3D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57776E8F" w14:textId="24F9AB3A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1BD9492E" w14:textId="14AE027E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4</w:t>
            </w:r>
          </w:p>
        </w:tc>
        <w:tc>
          <w:tcPr>
            <w:tcW w:w="390" w:type="pct"/>
            <w:vAlign w:val="center"/>
          </w:tcPr>
          <w:p w14:paraId="79D92C65" w14:textId="5A004250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[10]</w:t>
            </w:r>
          </w:p>
        </w:tc>
      </w:tr>
      <w:tr w:rsidR="00D50637" w:rsidRPr="000C3C83" w14:paraId="4BB27BB8" w14:textId="77777777" w:rsidTr="00D50637">
        <w:trPr>
          <w:jc w:val="center"/>
        </w:trPr>
        <w:tc>
          <w:tcPr>
            <w:tcW w:w="452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EDF70" w14:textId="22520C3F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17</w:t>
            </w:r>
          </w:p>
        </w:tc>
        <w:tc>
          <w:tcPr>
            <w:tcW w:w="45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EC692" w14:textId="40AC9A83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40MHz/30kHz</w:t>
            </w:r>
          </w:p>
        </w:tc>
        <w:tc>
          <w:tcPr>
            <w:tcW w:w="84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B07453" w14:textId="77777777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2Rx ULA Low</w:t>
            </w:r>
          </w:p>
          <w:p w14:paraId="0FCE98A8" w14:textId="646B5ABC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2Tx 4Rx ULA Low</w:t>
            </w:r>
          </w:p>
        </w:tc>
        <w:tc>
          <w:tcPr>
            <w:tcW w:w="52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318A9" w14:textId="0584BC30" w:rsidR="00D50637" w:rsidRPr="00AD4200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AD4200">
              <w:rPr>
                <w:rFonts w:ascii="Calibri" w:eastAsia="Times New Roman" w:hAnsi="Calibri"/>
              </w:rPr>
              <w:t>Type A, QPSK MCS 4</w:t>
            </w:r>
          </w:p>
        </w:tc>
        <w:tc>
          <w:tcPr>
            <w:tcW w:w="3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95C4A3" w14:textId="50342167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0C3C83">
              <w:rPr>
                <w:rFonts w:ascii="Calibri" w:eastAsia="Times New Roman" w:hAnsi="Calibri"/>
              </w:rPr>
              <w:t>1</w:t>
            </w:r>
            <w:r>
              <w:rPr>
                <w:rFonts w:ascii="Calibri" w:eastAsia="Times New Roman" w:hAnsi="Calibri"/>
              </w:rPr>
              <w:t xml:space="preserve"> </w:t>
            </w:r>
            <w:r w:rsidRPr="000C3C83">
              <w:rPr>
                <w:rFonts w:ascii="Calibri" w:eastAsia="Times New Roman" w:hAnsi="Calibri"/>
              </w:rPr>
              <w:t>Layer</w:t>
            </w:r>
          </w:p>
        </w:tc>
        <w:tc>
          <w:tcPr>
            <w:tcW w:w="390" w:type="pct"/>
            <w:vAlign w:val="center"/>
          </w:tcPr>
          <w:p w14:paraId="02A598BB" w14:textId="7AF24D72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DB38A8">
              <w:rPr>
                <w:rFonts w:ascii="Calibri" w:eastAsia="Times New Roman" w:hAnsi="Calibri"/>
              </w:rPr>
              <w:t>106</w:t>
            </w:r>
          </w:p>
        </w:tc>
        <w:tc>
          <w:tcPr>
            <w:tcW w:w="71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E69F" w14:textId="3C92173C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720E12">
              <w:rPr>
                <w:rFonts w:ascii="Calibri" w:eastAsia="Times New Roman" w:hAnsi="Calibri"/>
              </w:rPr>
              <w:t>TDL-B 100ns</w:t>
            </w:r>
            <w:r>
              <w:rPr>
                <w:rFonts w:ascii="Calibri" w:eastAsia="Times New Roman" w:hAnsi="Calibri"/>
              </w:rPr>
              <w:t>, 400 Hz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3FFC2D71" w14:textId="192A8CEA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 w:rsidRPr="00E161CC">
              <w:rPr>
                <w:rFonts w:ascii="Calibri" w:eastAsia="Times New Roman" w:hAnsi="Calibri"/>
              </w:rPr>
              <w:t>MMSE-IRC</w:t>
            </w:r>
          </w:p>
        </w:tc>
        <w:tc>
          <w:tcPr>
            <w:tcW w:w="455" w:type="pct"/>
            <w:vAlign w:val="center"/>
          </w:tcPr>
          <w:p w14:paraId="48682410" w14:textId="56FCEC79" w:rsidR="00D50637" w:rsidRPr="000C3C83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5</w:t>
            </w:r>
          </w:p>
        </w:tc>
        <w:tc>
          <w:tcPr>
            <w:tcW w:w="390" w:type="pct"/>
            <w:vAlign w:val="center"/>
          </w:tcPr>
          <w:p w14:paraId="5E3C55BF" w14:textId="2D205503" w:rsidR="00D50637" w:rsidRDefault="00D50637" w:rsidP="00D50637">
            <w:pPr>
              <w:spacing w:after="0"/>
              <w:jc w:val="center"/>
              <w:rPr>
                <w:rFonts w:ascii="Calibri" w:eastAsia="Times New Roman" w:hAnsi="Calibri"/>
              </w:rPr>
            </w:pPr>
            <w:r>
              <w:rPr>
                <w:rFonts w:ascii="Calibri" w:eastAsia="Times New Roman" w:hAnsi="Calibri"/>
              </w:rPr>
              <w:t>[8]</w:t>
            </w:r>
          </w:p>
        </w:tc>
      </w:tr>
    </w:tbl>
    <w:p w14:paraId="680251A5" w14:textId="77777777" w:rsidR="000610C0" w:rsidRDefault="000610C0" w:rsidP="000610C0">
      <w:pPr>
        <w:rPr>
          <w:rFonts w:eastAsia="SimSun" w:cs="Times New Roman"/>
        </w:rPr>
      </w:pPr>
    </w:p>
    <w:p w14:paraId="46DED06A" w14:textId="2FA250D5" w:rsidR="008117ED" w:rsidRPr="00286D71" w:rsidRDefault="000610C0" w:rsidP="008117ED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t xml:space="preserve">Table </w:t>
      </w:r>
      <w:r w:rsidR="00B2391A" w:rsidRPr="00286D71">
        <w:rPr>
          <w:sz w:val="22"/>
          <w:szCs w:val="22"/>
          <w:lang w:val="en-US"/>
        </w:rPr>
        <w:t>A.</w:t>
      </w:r>
      <w:r w:rsidR="00D50637">
        <w:rPr>
          <w:sz w:val="22"/>
          <w:szCs w:val="22"/>
          <w:lang w:val="en-US"/>
        </w:rPr>
        <w:t>3</w:t>
      </w:r>
      <w:r w:rsidRPr="00286D71">
        <w:rPr>
          <w:sz w:val="22"/>
          <w:szCs w:val="22"/>
        </w:rPr>
        <w:t xml:space="preserve"> </w:t>
      </w:r>
      <w:r w:rsidR="008117ED" w:rsidRPr="00286D71">
        <w:rPr>
          <w:sz w:val="22"/>
          <w:szCs w:val="22"/>
          <w:lang w:val="en-US"/>
        </w:rPr>
        <w:t>PDSCH simulation</w:t>
      </w:r>
      <w:r w:rsidRPr="00286D71">
        <w:rPr>
          <w:sz w:val="22"/>
          <w:szCs w:val="22"/>
        </w:rPr>
        <w:t xml:space="preserve"> parameter setting</w:t>
      </w:r>
    </w:p>
    <w:tbl>
      <w:tblPr>
        <w:tblStyle w:val="TableGrid"/>
        <w:tblW w:w="9639" w:type="dxa"/>
        <w:tblInd w:w="-5" w:type="dxa"/>
        <w:tblLook w:val="04A0" w:firstRow="1" w:lastRow="0" w:firstColumn="1" w:lastColumn="0" w:noHBand="0" w:noVBand="1"/>
      </w:tblPr>
      <w:tblGrid>
        <w:gridCol w:w="2127"/>
        <w:gridCol w:w="5465"/>
        <w:gridCol w:w="2047"/>
      </w:tblGrid>
      <w:tr w:rsidR="000610C0" w14:paraId="2488FD63" w14:textId="77777777" w:rsidTr="008117ED">
        <w:tc>
          <w:tcPr>
            <w:tcW w:w="2127" w:type="dxa"/>
          </w:tcPr>
          <w:p w14:paraId="41AFD313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Items</w:t>
            </w:r>
          </w:p>
        </w:tc>
        <w:tc>
          <w:tcPr>
            <w:tcW w:w="5465" w:type="dxa"/>
          </w:tcPr>
          <w:p w14:paraId="1141631C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Setting</w:t>
            </w:r>
          </w:p>
        </w:tc>
        <w:tc>
          <w:tcPr>
            <w:tcW w:w="2047" w:type="dxa"/>
          </w:tcPr>
          <w:p w14:paraId="1483EF88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Notes</w:t>
            </w:r>
          </w:p>
        </w:tc>
      </w:tr>
      <w:tr w:rsidR="000610C0" w14:paraId="0C733B1C" w14:textId="77777777" w:rsidTr="008117ED">
        <w:tc>
          <w:tcPr>
            <w:tcW w:w="2127" w:type="dxa"/>
          </w:tcPr>
          <w:p w14:paraId="366D95A8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rPr>
                <w:lang w:eastAsia="zh-TW"/>
              </w:rPr>
              <w:t>TDD UL/DL configurations</w:t>
            </w:r>
          </w:p>
        </w:tc>
        <w:tc>
          <w:tcPr>
            <w:tcW w:w="5465" w:type="dxa"/>
          </w:tcPr>
          <w:p w14:paraId="25132DF1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FR1 TDD</w:t>
            </w:r>
          </w:p>
          <w:p w14:paraId="6BD63D35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1: 7D1S2U, S =  6D:4G:4U</w:t>
            </w:r>
          </w:p>
          <w:p w14:paraId="14F6FF1C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2: DDDSUDDSUU, S1(D,GP,U)=[10, 4, 0], S2(D, GP, U) = [10,4,0]</w:t>
            </w:r>
          </w:p>
          <w:p w14:paraId="62A59B87" w14:textId="77777777" w:rsidR="000610C0" w:rsidRDefault="000610C0" w:rsidP="003E73B9">
            <w:pPr>
              <w:numPr>
                <w:ilvl w:val="0"/>
                <w:numId w:val="1"/>
              </w:numPr>
            </w:pPr>
            <w:r w:rsidRPr="008117ED">
              <w:t>Configuration 3: DDDSU, S=10D:2G:2U</w:t>
            </w:r>
          </w:p>
          <w:p w14:paraId="038D15C6" w14:textId="77777777" w:rsidR="00D50637" w:rsidRDefault="00D50637" w:rsidP="00D50637">
            <w:pPr>
              <w:numPr>
                <w:ilvl w:val="0"/>
                <w:numId w:val="1"/>
              </w:numPr>
            </w:pPr>
            <w:r>
              <w:t>Configuration 4: DSSU, S1=10D:2G:2U, S2=12D:2G</w:t>
            </w:r>
          </w:p>
          <w:p w14:paraId="5C03D84C" w14:textId="4551881A" w:rsidR="00D50637" w:rsidRPr="008117ED" w:rsidRDefault="00D50637" w:rsidP="00D50637">
            <w:pPr>
              <w:numPr>
                <w:ilvl w:val="0"/>
                <w:numId w:val="1"/>
              </w:numPr>
            </w:pPr>
            <w:r>
              <w:t>Configuration 5: DSUU, S=12D:2G</w:t>
            </w:r>
          </w:p>
          <w:p w14:paraId="064C7964" w14:textId="77777777" w:rsidR="000610C0" w:rsidRPr="008117ED" w:rsidRDefault="000610C0" w:rsidP="003E73B9">
            <w:pPr>
              <w:numPr>
                <w:ilvl w:val="1"/>
                <w:numId w:val="1"/>
              </w:numPr>
              <w:ind w:left="364" w:hanging="347"/>
            </w:pPr>
            <w:r w:rsidRPr="008117ED">
              <w:t>FR2 TDD</w:t>
            </w:r>
          </w:p>
          <w:p w14:paraId="3ED9A1A8" w14:textId="77777777" w:rsidR="000610C0" w:rsidRPr="008117ED" w:rsidRDefault="000610C0" w:rsidP="003E73B9">
            <w:pPr>
              <w:numPr>
                <w:ilvl w:val="0"/>
                <w:numId w:val="1"/>
              </w:numPr>
            </w:pPr>
            <w:r w:rsidRPr="008117ED">
              <w:t xml:space="preserve">Configuration </w:t>
            </w:r>
            <w:r w:rsidRPr="008117ED">
              <w:rPr>
                <w:bCs/>
              </w:rPr>
              <w:t>1: DDDSU, S=10D:2G:2U</w:t>
            </w:r>
          </w:p>
          <w:p w14:paraId="3E1B89F1" w14:textId="77777777" w:rsidR="000610C0" w:rsidRPr="008117ED" w:rsidRDefault="000610C0" w:rsidP="003E73B9">
            <w:pPr>
              <w:numPr>
                <w:ilvl w:val="0"/>
                <w:numId w:val="1"/>
              </w:numPr>
              <w:rPr>
                <w:rFonts w:eastAsia="新細明體"/>
                <w:lang w:eastAsia="zh-TW"/>
              </w:rPr>
            </w:pPr>
            <w:r w:rsidRPr="008117ED">
              <w:t xml:space="preserve">Configuration </w:t>
            </w:r>
            <w:r w:rsidRPr="008117ED">
              <w:rPr>
                <w:bCs/>
              </w:rPr>
              <w:t xml:space="preserve">2: </w:t>
            </w:r>
            <w:r w:rsidRPr="008117ED">
              <w:t>DDSU, S=11D+3G</w:t>
            </w:r>
          </w:p>
        </w:tc>
        <w:tc>
          <w:tcPr>
            <w:tcW w:w="2047" w:type="dxa"/>
          </w:tcPr>
          <w:p w14:paraId="4187A935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0744E896" w14:textId="77777777" w:rsidTr="008117ED">
        <w:tc>
          <w:tcPr>
            <w:tcW w:w="2127" w:type="dxa"/>
          </w:tcPr>
          <w:p w14:paraId="4388914B" w14:textId="77777777" w:rsidR="000610C0" w:rsidRPr="008117ED" w:rsidRDefault="000610C0" w:rsidP="003E73B9">
            <w:pPr>
              <w:rPr>
                <w:rFonts w:eastAsia="新細明體"/>
                <w:lang w:eastAsia="zh-TW"/>
              </w:rPr>
            </w:pPr>
            <w:r w:rsidRPr="008117ED">
              <w:t>DMRS</w:t>
            </w:r>
          </w:p>
        </w:tc>
        <w:tc>
          <w:tcPr>
            <w:tcW w:w="5465" w:type="dxa"/>
          </w:tcPr>
          <w:p w14:paraId="028CED9D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Type 1  single symbol front loaded</w:t>
            </w:r>
          </w:p>
          <w:p w14:paraId="7384644B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 xml:space="preserve">1 additional DMRS for Low (5/10Hz) and Medium (100 Hz) Speed scenarios </w:t>
            </w:r>
          </w:p>
          <w:p w14:paraId="15BB9452" w14:textId="77777777" w:rsidR="008117ED" w:rsidRPr="008117ED" w:rsidRDefault="008117ED" w:rsidP="008117ED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ind w:hanging="357"/>
              <w:contextualSpacing w:val="0"/>
            </w:pPr>
            <w:r w:rsidRPr="008117ED">
              <w:t>2 additional DMRSs for High (400 Hz) Speed scenarios</w:t>
            </w:r>
          </w:p>
          <w:p w14:paraId="05B60D62" w14:textId="0B7A054C" w:rsidR="00D50637" w:rsidRPr="008117ED" w:rsidRDefault="00D50637" w:rsidP="00D50637">
            <w:pPr>
              <w:pStyle w:val="ListParagraph"/>
              <w:numPr>
                <w:ilvl w:val="0"/>
                <w:numId w:val="2"/>
              </w:numPr>
              <w:overflowPunct w:val="0"/>
              <w:autoSpaceDE w:val="0"/>
              <w:autoSpaceDN w:val="0"/>
              <w:adjustRightInd w:val="0"/>
              <w:contextualSpacing w:val="0"/>
            </w:pPr>
            <w:r w:rsidRPr="00D50637">
              <w:t>2 additional DMRSs for HST scenarios</w:t>
            </w:r>
          </w:p>
          <w:p w14:paraId="10C037CD" w14:textId="204A0AA1" w:rsidR="000610C0" w:rsidRPr="008117ED" w:rsidRDefault="008117ED" w:rsidP="008117ED">
            <w:pPr>
              <w:pStyle w:val="ListParagraph"/>
              <w:numPr>
                <w:ilvl w:val="0"/>
                <w:numId w:val="2"/>
              </w:numPr>
              <w:ind w:hanging="357"/>
              <w:rPr>
                <w:rFonts w:eastAsia="新細明體"/>
                <w:lang w:eastAsia="zh-TW"/>
              </w:rPr>
            </w:pPr>
            <w:r w:rsidRPr="008117ED">
              <w:t>FDM is applied between DMRS and data for test cases with 1 Layer and 2 Layers</w:t>
            </w:r>
          </w:p>
        </w:tc>
        <w:tc>
          <w:tcPr>
            <w:tcW w:w="2047" w:type="dxa"/>
          </w:tcPr>
          <w:p w14:paraId="39297A48" w14:textId="2ECD76E8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0610C0" w14:paraId="6C39019B" w14:textId="77777777" w:rsidTr="008117ED">
        <w:tc>
          <w:tcPr>
            <w:tcW w:w="2127" w:type="dxa"/>
          </w:tcPr>
          <w:p w14:paraId="799B8074" w14:textId="3FE0CEB5" w:rsidR="000610C0" w:rsidRPr="008117ED" w:rsidRDefault="00D50637" w:rsidP="003E73B9">
            <w:p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>TRS</w:t>
            </w:r>
          </w:p>
        </w:tc>
        <w:tc>
          <w:tcPr>
            <w:tcW w:w="5465" w:type="dxa"/>
          </w:tcPr>
          <w:p w14:paraId="3D96494A" w14:textId="77777777" w:rsidR="00D50637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>Pattern: 2 slots</w:t>
            </w:r>
          </w:p>
          <w:p w14:paraId="49868143" w14:textId="77777777" w:rsidR="00D50637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lastRenderedPageBreak/>
              <w:t>Periodicity 10 ms for HST tests and 20ms for other tests</w:t>
            </w:r>
          </w:p>
          <w:p w14:paraId="4819B7F6" w14:textId="77777777" w:rsidR="00D50637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>Offset 1 slot for HST tests and 10ms from SSB for other tests</w:t>
            </w:r>
          </w:p>
          <w:p w14:paraId="1DB3434B" w14:textId="77777777" w:rsidR="00D50637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 xml:space="preserve">OFDM symbols with TRS: </w:t>
            </w:r>
          </w:p>
          <w:p w14:paraId="481ABD45" w14:textId="2CB9743A" w:rsidR="00D50637" w:rsidRDefault="00D50637" w:rsidP="00D50637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>
              <w:rPr>
                <w:rFonts w:eastAsia="新細明體"/>
                <w:lang w:eastAsia="zh-TW"/>
              </w:rPr>
              <w:t xml:space="preserve">#4 and #8 for FR1 </w:t>
            </w:r>
            <w:r>
              <w:rPr>
                <w:rFonts w:ascii="Calibri" w:eastAsia="Times New Roman" w:hAnsi="Calibri"/>
              </w:rPr>
              <w:t>TDD Configuration 4 and 5</w:t>
            </w:r>
          </w:p>
          <w:p w14:paraId="01294F72" w14:textId="77777777" w:rsidR="00D50637" w:rsidRPr="00D50637" w:rsidRDefault="00D50637" w:rsidP="00D50637">
            <w:pPr>
              <w:pStyle w:val="ListParagraph"/>
              <w:numPr>
                <w:ilvl w:val="1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>#6 and #10</w:t>
            </w:r>
          </w:p>
          <w:p w14:paraId="28D9688F" w14:textId="77777777" w:rsidR="00D50637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>Bandwidth: “52 PRB” for HST tests and “full BWP” for other tests</w:t>
            </w:r>
          </w:p>
          <w:p w14:paraId="41862D6F" w14:textId="21491BCC" w:rsidR="000610C0" w:rsidRPr="00D50637" w:rsidRDefault="00D50637" w:rsidP="00D50637">
            <w:pPr>
              <w:pStyle w:val="ListParagraph"/>
              <w:numPr>
                <w:ilvl w:val="0"/>
                <w:numId w:val="4"/>
              </w:numPr>
              <w:rPr>
                <w:rFonts w:eastAsia="新細明體"/>
                <w:lang w:eastAsia="zh-TW"/>
              </w:rPr>
            </w:pPr>
            <w:r w:rsidRPr="00D50637">
              <w:rPr>
                <w:rFonts w:eastAsia="新細明體"/>
                <w:lang w:eastAsia="zh-TW"/>
              </w:rPr>
              <w:t>Start PRB coincides with PRB #0 of DL BWP</w:t>
            </w:r>
          </w:p>
        </w:tc>
        <w:tc>
          <w:tcPr>
            <w:tcW w:w="2047" w:type="dxa"/>
          </w:tcPr>
          <w:p w14:paraId="5389E592" w14:textId="77777777" w:rsidR="000610C0" w:rsidRDefault="000610C0" w:rsidP="003E73B9">
            <w:pPr>
              <w:rPr>
                <w:rFonts w:eastAsia="新細明體"/>
                <w:lang w:eastAsia="zh-TW"/>
              </w:rPr>
            </w:pPr>
          </w:p>
        </w:tc>
      </w:tr>
      <w:tr w:rsidR="00D50637" w14:paraId="68886165" w14:textId="77777777" w:rsidTr="008117ED">
        <w:tc>
          <w:tcPr>
            <w:tcW w:w="2127" w:type="dxa"/>
          </w:tcPr>
          <w:p w14:paraId="61FF82E7" w14:textId="61C2A2DF" w:rsidR="00D50637" w:rsidRDefault="00D50637" w:rsidP="00D50637">
            <w:pPr>
              <w:rPr>
                <w:rFonts w:eastAsia="新細明體"/>
                <w:lang w:eastAsia="zh-TW"/>
              </w:rPr>
            </w:pPr>
            <w:r w:rsidRPr="008117ED">
              <w:t>Impairments model</w:t>
            </w:r>
          </w:p>
        </w:tc>
        <w:tc>
          <w:tcPr>
            <w:tcW w:w="5465" w:type="dxa"/>
          </w:tcPr>
          <w:p w14:paraId="02EF3A47" w14:textId="77777777" w:rsidR="00D50637" w:rsidRPr="008117ED" w:rsidRDefault="00D50637" w:rsidP="00D50637">
            <w:pPr>
              <w:numPr>
                <w:ilvl w:val="0"/>
                <w:numId w:val="4"/>
              </w:numPr>
              <w:ind w:hanging="357"/>
            </w:pPr>
            <w:r w:rsidRPr="008117ED">
              <w:t>FR1</w:t>
            </w:r>
          </w:p>
          <w:p w14:paraId="2E9B7389" w14:textId="77777777" w:rsidR="00D50637" w:rsidRPr="008117ED" w:rsidRDefault="00D50637" w:rsidP="00D50637">
            <w:pPr>
              <w:numPr>
                <w:ilvl w:val="0"/>
                <w:numId w:val="7"/>
              </w:numPr>
              <w:ind w:hanging="357"/>
            </w:pPr>
            <w:r w:rsidRPr="008117ED">
              <w:t xml:space="preserve">TX EVM = 6% for QPSK/16QAM/64QAM </w:t>
            </w:r>
          </w:p>
          <w:p w14:paraId="1CAC1C07" w14:textId="77777777" w:rsidR="00D50637" w:rsidRPr="008117ED" w:rsidRDefault="00D50637" w:rsidP="00D50637">
            <w:pPr>
              <w:numPr>
                <w:ilvl w:val="0"/>
                <w:numId w:val="7"/>
              </w:numPr>
              <w:ind w:hanging="357"/>
            </w:pPr>
            <w:r w:rsidRPr="008117ED">
              <w:t>TX EVM = 3% for 256QAM</w:t>
            </w:r>
          </w:p>
          <w:p w14:paraId="11BBE714" w14:textId="77777777" w:rsidR="00D50637" w:rsidRPr="008117ED" w:rsidRDefault="00D50637" w:rsidP="00D50637">
            <w:pPr>
              <w:numPr>
                <w:ilvl w:val="0"/>
                <w:numId w:val="4"/>
              </w:numPr>
              <w:ind w:left="357" w:hanging="357"/>
            </w:pPr>
            <w:r w:rsidRPr="008117ED">
              <w:t>FR2</w:t>
            </w:r>
          </w:p>
          <w:p w14:paraId="709C9605" w14:textId="77777777" w:rsidR="00D50637" w:rsidRPr="008117ED" w:rsidRDefault="00D50637" w:rsidP="00D50637">
            <w:pPr>
              <w:numPr>
                <w:ilvl w:val="1"/>
                <w:numId w:val="8"/>
              </w:numPr>
              <w:ind w:left="788" w:hanging="425"/>
            </w:pPr>
            <w:r w:rsidRPr="008117ED">
              <w:t xml:space="preserve">TX EVM = 6% for QPSK/16QAM/64QAM </w:t>
            </w:r>
          </w:p>
          <w:p w14:paraId="702B69C5" w14:textId="77777777" w:rsidR="00D50637" w:rsidRDefault="00D50637" w:rsidP="00D50637">
            <w:pPr>
              <w:numPr>
                <w:ilvl w:val="1"/>
                <w:numId w:val="8"/>
              </w:numPr>
              <w:ind w:left="788" w:hanging="425"/>
            </w:pPr>
            <w:r w:rsidRPr="008117ED">
              <w:t>Phase noise is explicitly modelled for Rx. Use phase noise model #2 (UE side) as defined in TR 38.803 for FR2 demodulation performance tests.</w:t>
            </w:r>
          </w:p>
          <w:p w14:paraId="224DD1D4" w14:textId="4C85B0EA" w:rsidR="00D50637" w:rsidRPr="00D50637" w:rsidRDefault="00D50637" w:rsidP="00D50637">
            <w:pPr>
              <w:numPr>
                <w:ilvl w:val="2"/>
                <w:numId w:val="8"/>
              </w:numPr>
            </w:pPr>
            <w:r w:rsidRPr="008117ED">
              <w:t>CF = 29 GHz</w:t>
            </w:r>
          </w:p>
        </w:tc>
        <w:tc>
          <w:tcPr>
            <w:tcW w:w="2047" w:type="dxa"/>
          </w:tcPr>
          <w:p w14:paraId="1E7779CD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</w:tr>
      <w:tr w:rsidR="00D50637" w14:paraId="5E52464C" w14:textId="77777777" w:rsidTr="008117ED">
        <w:tc>
          <w:tcPr>
            <w:tcW w:w="2127" w:type="dxa"/>
          </w:tcPr>
          <w:p w14:paraId="530D5B2C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426F8E03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4CA7D990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</w:tr>
      <w:tr w:rsidR="00D50637" w14:paraId="71452808" w14:textId="77777777" w:rsidTr="008117ED">
        <w:tc>
          <w:tcPr>
            <w:tcW w:w="2127" w:type="dxa"/>
          </w:tcPr>
          <w:p w14:paraId="155FBB69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  <w:tc>
          <w:tcPr>
            <w:tcW w:w="5465" w:type="dxa"/>
          </w:tcPr>
          <w:p w14:paraId="14A570E8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  <w:tc>
          <w:tcPr>
            <w:tcW w:w="2047" w:type="dxa"/>
          </w:tcPr>
          <w:p w14:paraId="29E92BE1" w14:textId="77777777" w:rsidR="00D50637" w:rsidRDefault="00D50637" w:rsidP="00D50637">
            <w:pPr>
              <w:rPr>
                <w:rFonts w:eastAsia="新細明體"/>
                <w:lang w:eastAsia="zh-TW"/>
              </w:rPr>
            </w:pPr>
          </w:p>
        </w:tc>
      </w:tr>
    </w:tbl>
    <w:p w14:paraId="255E3CCF" w14:textId="77777777" w:rsidR="00306B70" w:rsidRDefault="00306B70" w:rsidP="000610C0">
      <w:pPr>
        <w:rPr>
          <w:rFonts w:eastAsia="新細明體"/>
          <w:lang w:eastAsia="zh-TW"/>
        </w:rPr>
      </w:pPr>
    </w:p>
    <w:p w14:paraId="1B518475" w14:textId="4B441E1F" w:rsidR="00D50637" w:rsidRPr="00286D71" w:rsidRDefault="00D50637" w:rsidP="00D50637">
      <w:pPr>
        <w:pStyle w:val="Caption"/>
        <w:jc w:val="center"/>
        <w:rPr>
          <w:sz w:val="22"/>
          <w:szCs w:val="22"/>
        </w:rPr>
      </w:pPr>
      <w:r w:rsidRPr="00286D71">
        <w:rPr>
          <w:sz w:val="22"/>
          <w:szCs w:val="22"/>
        </w:rPr>
        <w:t xml:space="preserve">Table </w:t>
      </w:r>
      <w:r w:rsidRPr="00286D71">
        <w:rPr>
          <w:sz w:val="22"/>
          <w:szCs w:val="22"/>
          <w:lang w:val="en-US"/>
        </w:rPr>
        <w:t>A.</w:t>
      </w:r>
      <w:r>
        <w:rPr>
          <w:sz w:val="22"/>
          <w:szCs w:val="22"/>
          <w:lang w:val="en-US"/>
        </w:rPr>
        <w:t>4</w:t>
      </w:r>
      <w:r w:rsidRPr="00286D71">
        <w:rPr>
          <w:sz w:val="22"/>
          <w:szCs w:val="22"/>
        </w:rPr>
        <w:t xml:space="preserve"> </w:t>
      </w:r>
      <w:r>
        <w:rPr>
          <w:szCs w:val="22"/>
        </w:rPr>
        <w:t>HST single tap channel model</w:t>
      </w:r>
    </w:p>
    <w:tbl>
      <w:tblPr>
        <w:tblW w:w="7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0"/>
        <w:gridCol w:w="5100"/>
      </w:tblGrid>
      <w:tr w:rsidR="00D50637" w:rsidRPr="00B56BF3" w14:paraId="2F2BD9EC" w14:textId="77777777" w:rsidTr="0076259B">
        <w:trPr>
          <w:trHeight w:val="160"/>
          <w:jc w:val="center"/>
        </w:trPr>
        <w:tc>
          <w:tcPr>
            <w:tcW w:w="2460" w:type="dxa"/>
            <w:shd w:val="clear" w:color="auto" w:fill="auto"/>
            <w:vAlign w:val="center"/>
            <w:hideMark/>
          </w:tcPr>
          <w:p w14:paraId="6F58DBDB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rPr>
                <w:b/>
                <w:bCs/>
              </w:rPr>
              <w:t>Parameter</w:t>
            </w: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14:paraId="3EF74556" w14:textId="77777777" w:rsidR="00D50637" w:rsidRPr="00B56BF3" w:rsidRDefault="00D50637" w:rsidP="0076259B">
            <w:pPr>
              <w:spacing w:after="0"/>
              <w:jc w:val="center"/>
            </w:pPr>
          </w:p>
        </w:tc>
      </w:tr>
      <w:tr w:rsidR="00D50637" w:rsidRPr="00B56BF3" w14:paraId="5B712A0C" w14:textId="77777777" w:rsidTr="0076259B">
        <w:trPr>
          <w:trHeight w:val="160"/>
          <w:jc w:val="center"/>
        </w:trPr>
        <w:tc>
          <w:tcPr>
            <w:tcW w:w="2460" w:type="dxa"/>
            <w:shd w:val="clear" w:color="auto" w:fill="auto"/>
            <w:vAlign w:val="center"/>
            <w:hideMark/>
          </w:tcPr>
          <w:p w14:paraId="4053F8DE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rPr>
                <w:b/>
                <w:bCs/>
              </w:rPr>
              <w:t>D</w:t>
            </w:r>
            <w:r w:rsidRPr="00B56BF3">
              <w:rPr>
                <w:b/>
                <w:bCs/>
                <w:vertAlign w:val="subscript"/>
              </w:rPr>
              <w:t>s</w:t>
            </w: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14:paraId="707F3716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t>300 m</w:t>
            </w:r>
          </w:p>
        </w:tc>
      </w:tr>
      <w:tr w:rsidR="00D50637" w:rsidRPr="00B56BF3" w14:paraId="7ECFA47A" w14:textId="77777777" w:rsidTr="0076259B">
        <w:trPr>
          <w:trHeight w:val="160"/>
          <w:jc w:val="center"/>
        </w:trPr>
        <w:tc>
          <w:tcPr>
            <w:tcW w:w="2460" w:type="dxa"/>
            <w:shd w:val="clear" w:color="auto" w:fill="auto"/>
            <w:vAlign w:val="center"/>
            <w:hideMark/>
          </w:tcPr>
          <w:p w14:paraId="1F66ED4C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rPr>
                <w:b/>
                <w:bCs/>
              </w:rPr>
              <w:t>D</w:t>
            </w:r>
            <w:r w:rsidRPr="00B56BF3">
              <w:rPr>
                <w:b/>
                <w:bCs/>
                <w:vertAlign w:val="subscript"/>
              </w:rPr>
              <w:t>min</w:t>
            </w: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14:paraId="4AAA3568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t>2 m</w:t>
            </w:r>
          </w:p>
        </w:tc>
      </w:tr>
      <w:tr w:rsidR="00D50637" w:rsidRPr="00B56BF3" w14:paraId="02FA25F0" w14:textId="77777777" w:rsidTr="0076259B">
        <w:trPr>
          <w:trHeight w:val="160"/>
          <w:jc w:val="center"/>
        </w:trPr>
        <w:tc>
          <w:tcPr>
            <w:tcW w:w="2460" w:type="dxa"/>
            <w:shd w:val="clear" w:color="auto" w:fill="auto"/>
            <w:vAlign w:val="center"/>
            <w:hideMark/>
          </w:tcPr>
          <w:p w14:paraId="7EE5EA61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rPr>
                <w:b/>
                <w:bCs/>
              </w:rPr>
              <w:t>v</w:t>
            </w: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14:paraId="555D9A6D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t>300 km/h</w:t>
            </w:r>
          </w:p>
        </w:tc>
      </w:tr>
      <w:tr w:rsidR="00D50637" w:rsidRPr="00B56BF3" w14:paraId="29229D93" w14:textId="77777777" w:rsidTr="0076259B">
        <w:trPr>
          <w:trHeight w:val="320"/>
          <w:jc w:val="center"/>
        </w:trPr>
        <w:tc>
          <w:tcPr>
            <w:tcW w:w="2460" w:type="dxa"/>
            <w:shd w:val="clear" w:color="auto" w:fill="auto"/>
            <w:vAlign w:val="center"/>
            <w:hideMark/>
          </w:tcPr>
          <w:p w14:paraId="518E0F99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rPr>
                <w:b/>
                <w:bCs/>
              </w:rPr>
              <w:t>f</w:t>
            </w:r>
            <w:r w:rsidRPr="00B56BF3">
              <w:rPr>
                <w:b/>
                <w:bCs/>
                <w:vertAlign w:val="subscript"/>
              </w:rPr>
              <w:t>d</w:t>
            </w:r>
          </w:p>
        </w:tc>
        <w:tc>
          <w:tcPr>
            <w:tcW w:w="5100" w:type="dxa"/>
            <w:shd w:val="clear" w:color="auto" w:fill="auto"/>
            <w:vAlign w:val="center"/>
            <w:hideMark/>
          </w:tcPr>
          <w:p w14:paraId="51F94F41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t>750 Hz for 15 kHz SCS test and</w:t>
            </w:r>
          </w:p>
          <w:p w14:paraId="646245F4" w14:textId="77777777" w:rsidR="00D50637" w:rsidRPr="00B56BF3" w:rsidRDefault="00D50637" w:rsidP="0076259B">
            <w:pPr>
              <w:spacing w:after="0"/>
              <w:jc w:val="center"/>
            </w:pPr>
            <w:r w:rsidRPr="00B56BF3">
              <w:t>1000 Hz for 30 kHz SCS test</w:t>
            </w:r>
          </w:p>
        </w:tc>
      </w:tr>
    </w:tbl>
    <w:p w14:paraId="67D0FF6E" w14:textId="77777777" w:rsidR="00D50637" w:rsidRDefault="00D50637" w:rsidP="000610C0">
      <w:pPr>
        <w:rPr>
          <w:rFonts w:eastAsia="新細明體"/>
          <w:lang w:eastAsia="zh-TW"/>
        </w:rPr>
      </w:pPr>
    </w:p>
    <w:p w14:paraId="57E40CA8" w14:textId="77777777" w:rsidR="00D50637" w:rsidRDefault="00D50637" w:rsidP="000610C0">
      <w:pPr>
        <w:rPr>
          <w:rFonts w:eastAsia="新細明體"/>
          <w:lang w:eastAsia="zh-TW"/>
        </w:rPr>
      </w:pPr>
    </w:p>
    <w:p w14:paraId="62C65FDF" w14:textId="77777777" w:rsidR="00D50637" w:rsidRDefault="00D50637" w:rsidP="000610C0">
      <w:pPr>
        <w:rPr>
          <w:rFonts w:eastAsia="新細明體"/>
          <w:lang w:eastAsia="zh-TW"/>
        </w:rPr>
      </w:pPr>
    </w:p>
    <w:p w14:paraId="42737041" w14:textId="77777777" w:rsidR="00644DD5" w:rsidRDefault="00644DD5" w:rsidP="00644DD5">
      <w:pPr>
        <w:rPr>
          <w:rFonts w:eastAsia="新細明體"/>
          <w:b/>
          <w:lang w:eastAsia="zh-TW"/>
        </w:rPr>
      </w:pPr>
    </w:p>
    <w:p w14:paraId="61A65490" w14:textId="77777777" w:rsidR="00644DD5" w:rsidRDefault="00644DD5" w:rsidP="00644DD5">
      <w:pPr>
        <w:rPr>
          <w:rFonts w:eastAsia="新細明體"/>
          <w:b/>
          <w:lang w:eastAsia="zh-TW"/>
        </w:rPr>
      </w:pPr>
    </w:p>
    <w:p w14:paraId="2A8F0B3B" w14:textId="77777777" w:rsidR="00BD6FAD" w:rsidRDefault="00BD6FAD">
      <w:pPr>
        <w:rPr>
          <w:rFonts w:eastAsia="新細明體"/>
          <w:b/>
          <w:lang w:eastAsia="zh-TW"/>
        </w:rPr>
      </w:pPr>
      <w:r>
        <w:rPr>
          <w:rFonts w:eastAsia="新細明體"/>
          <w:b/>
          <w:lang w:eastAsia="zh-TW"/>
        </w:rPr>
        <w:br w:type="page"/>
      </w:r>
    </w:p>
    <w:p w14:paraId="2BFAD507" w14:textId="4DE02242" w:rsidR="00BD6FAD" w:rsidRDefault="00306B70">
      <w:r w:rsidRPr="00256699">
        <w:rPr>
          <w:rFonts w:eastAsia="新細明體"/>
          <w:b/>
          <w:lang w:eastAsia="zh-TW"/>
        </w:rPr>
        <w:lastRenderedPageBreak/>
        <w:t>PDSCH simulation performance curve: X-label (SNR) / Y-label (Tput ratio)</w:t>
      </w:r>
    </w:p>
    <w:p w14:paraId="36B434C8" w14:textId="77777777" w:rsidR="00BD6FAD" w:rsidRDefault="00BD6FAD" w:rsidP="00BD6FAD">
      <w:pPr>
        <w:pStyle w:val="Caption"/>
        <w:jc w:val="center"/>
        <w:rPr>
          <w:sz w:val="22"/>
          <w:szCs w:val="22"/>
          <w:lang w:val="en-US"/>
        </w:rPr>
      </w:pPr>
    </w:p>
    <w:p w14:paraId="1EF78960" w14:textId="63E0A985" w:rsidR="00BD6FAD" w:rsidRPr="008837E4" w:rsidRDefault="00BD6FAD" w:rsidP="00BD6FAD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</w:rPr>
        <w:t>1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FDD </w:t>
      </w:r>
      <w:r w:rsidRPr="008837E4">
        <w:rPr>
          <w:sz w:val="22"/>
          <w:szCs w:val="22"/>
          <w:lang w:val="en-US"/>
        </w:rPr>
        <w:t xml:space="preserve">Test case </w:t>
      </w:r>
      <w:r w:rsidR="00D74FF1">
        <w:rPr>
          <w:sz w:val="22"/>
          <w:szCs w:val="22"/>
          <w:lang w:val="en-US" w:eastAsia="zh-TW"/>
        </w:rPr>
        <w:t>15</w:t>
      </w:r>
    </w:p>
    <w:p w14:paraId="195DE16C" w14:textId="2A166975" w:rsidR="00BD6FAD" w:rsidRDefault="00BE2DD7" w:rsidP="00BD6FA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8D88013" wp14:editId="64B6392F">
            <wp:extent cx="3670300" cy="2777693"/>
            <wp:effectExtent l="0" t="0" r="6350" b="381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96717" cy="2797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7D0F57" w14:textId="77777777" w:rsidR="00BD6FAD" w:rsidRDefault="00BD6FAD" w:rsidP="00306B70">
      <w:pPr>
        <w:pStyle w:val="Caption"/>
        <w:jc w:val="center"/>
        <w:rPr>
          <w:sz w:val="22"/>
          <w:szCs w:val="22"/>
          <w:lang w:val="en-US"/>
        </w:rPr>
      </w:pPr>
    </w:p>
    <w:p w14:paraId="6B418AE3" w14:textId="77777777" w:rsidR="00F131AF" w:rsidRPr="00F131AF" w:rsidRDefault="00F131AF" w:rsidP="00F131AF">
      <w:pPr>
        <w:rPr>
          <w:lang w:eastAsia="x-none"/>
        </w:rPr>
      </w:pPr>
    </w:p>
    <w:p w14:paraId="6F07495C" w14:textId="52290385" w:rsidR="00306B70" w:rsidRPr="008837E4" w:rsidRDefault="00306B70" w:rsidP="00306B70">
      <w:pPr>
        <w:pStyle w:val="Caption"/>
        <w:jc w:val="center"/>
        <w:rPr>
          <w:rFonts w:eastAsia="新細明體"/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  <w:lang w:val="en-US"/>
        </w:rPr>
        <w:t>2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D74FF1">
        <w:rPr>
          <w:sz w:val="22"/>
          <w:szCs w:val="22"/>
          <w:lang w:val="en-US"/>
        </w:rPr>
        <w:t>FR1 T</w:t>
      </w:r>
      <w:r w:rsidR="004F3F1F">
        <w:rPr>
          <w:sz w:val="22"/>
          <w:szCs w:val="22"/>
          <w:lang w:val="en-US"/>
        </w:rPr>
        <w:t xml:space="preserve">DD </w:t>
      </w:r>
      <w:r w:rsidRPr="008837E4">
        <w:rPr>
          <w:sz w:val="22"/>
          <w:szCs w:val="22"/>
          <w:lang w:val="en-US"/>
        </w:rPr>
        <w:t xml:space="preserve">Test case </w:t>
      </w:r>
      <w:r w:rsidR="00D74FF1">
        <w:rPr>
          <w:sz w:val="22"/>
          <w:szCs w:val="22"/>
          <w:lang w:val="en-US" w:eastAsia="zh-TW"/>
        </w:rPr>
        <w:t>15</w:t>
      </w:r>
    </w:p>
    <w:p w14:paraId="63123B4D" w14:textId="03FE9E34" w:rsidR="004F3F1F" w:rsidRDefault="00BE2DD7" w:rsidP="00D74FF1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5A07F440" wp14:editId="7E322066">
            <wp:extent cx="3745454" cy="2940050"/>
            <wp:effectExtent l="0" t="0" r="7620" b="0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67226" cy="295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7268B2" w14:textId="77777777" w:rsidR="00D74FF1" w:rsidRPr="004F3F1F" w:rsidRDefault="00D74FF1" w:rsidP="00D74FF1">
      <w:pPr>
        <w:jc w:val="center"/>
        <w:rPr>
          <w:lang w:eastAsia="x-none"/>
        </w:rPr>
      </w:pPr>
    </w:p>
    <w:p w14:paraId="2BF4AC46" w14:textId="4C7A20AC" w:rsidR="006C3A01" w:rsidRPr="00F131AF" w:rsidRDefault="006C3A01" w:rsidP="00F131AF">
      <w:pPr>
        <w:rPr>
          <w:rFonts w:ascii="Times New Roman" w:eastAsia="SimSun" w:hAnsi="Times New Roman" w:cs="Times New Roman"/>
          <w:b/>
          <w:lang w:eastAsia="x-none"/>
        </w:rPr>
      </w:pPr>
      <w:r>
        <w:br w:type="page"/>
      </w:r>
    </w:p>
    <w:p w14:paraId="20588A28" w14:textId="593C02D3" w:rsidR="00BD6FAD" w:rsidRPr="0051183D" w:rsidRDefault="00BD6FAD" w:rsidP="00BD6FAD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lastRenderedPageBreak/>
        <w:t>Figure A.2.</w:t>
      </w:r>
      <w:r w:rsidR="003261FF">
        <w:rPr>
          <w:sz w:val="22"/>
          <w:szCs w:val="22"/>
          <w:lang w:val="en-US"/>
        </w:rPr>
        <w:t>3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TDD </w:t>
      </w:r>
      <w:r w:rsidRPr="008837E4">
        <w:rPr>
          <w:sz w:val="22"/>
          <w:szCs w:val="22"/>
          <w:lang w:val="en-US"/>
        </w:rPr>
        <w:t xml:space="preserve">Test case </w:t>
      </w:r>
      <w:r w:rsidR="00D74FF1">
        <w:rPr>
          <w:sz w:val="22"/>
          <w:szCs w:val="22"/>
          <w:lang w:val="en-US" w:eastAsia="zh-TW"/>
        </w:rPr>
        <w:t>16</w:t>
      </w:r>
    </w:p>
    <w:p w14:paraId="1139FB4B" w14:textId="2C867A83" w:rsidR="00BD6FAD" w:rsidRDefault="0068468C" w:rsidP="00BD6FAD">
      <w:pPr>
        <w:jc w:val="center"/>
        <w:rPr>
          <w:rFonts w:eastAsia="新細明體"/>
          <w:lang w:eastAsia="zh-TW"/>
        </w:rPr>
      </w:pPr>
      <w:r>
        <w:rPr>
          <w:noProof/>
          <w:lang w:eastAsia="zh-TW"/>
        </w:rPr>
        <w:drawing>
          <wp:inline distT="0" distB="0" distL="0" distR="0" wp14:anchorId="3E16AFAF" wp14:editId="2768D0E9">
            <wp:extent cx="3600000" cy="2951470"/>
            <wp:effectExtent l="0" t="0" r="635" b="190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95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449537" w14:textId="77777777" w:rsidR="00BD6FAD" w:rsidRPr="00BD6FAD" w:rsidRDefault="00BD6FAD" w:rsidP="00BD6FAD">
      <w:pPr>
        <w:rPr>
          <w:rFonts w:ascii="Times New Roman" w:eastAsia="SimSun" w:hAnsi="Times New Roman" w:cs="Times New Roman"/>
          <w:b/>
          <w:lang w:eastAsia="x-none"/>
        </w:rPr>
      </w:pPr>
    </w:p>
    <w:p w14:paraId="3E5B1DC9" w14:textId="779361D7" w:rsidR="00306B70" w:rsidRPr="0051183D" w:rsidRDefault="00306B70" w:rsidP="00306B70">
      <w:pPr>
        <w:pStyle w:val="Caption"/>
        <w:jc w:val="center"/>
        <w:rPr>
          <w:sz w:val="22"/>
          <w:szCs w:val="22"/>
          <w:lang w:val="en-US" w:eastAsia="zh-TW"/>
        </w:rPr>
      </w:pPr>
      <w:r w:rsidRPr="008837E4">
        <w:rPr>
          <w:sz w:val="22"/>
          <w:szCs w:val="22"/>
          <w:lang w:val="en-US"/>
        </w:rPr>
        <w:t>Figure A.2.</w:t>
      </w:r>
      <w:r w:rsidR="003261FF">
        <w:rPr>
          <w:sz w:val="22"/>
          <w:szCs w:val="22"/>
          <w:lang w:val="en-US"/>
        </w:rPr>
        <w:t>4</w:t>
      </w:r>
      <w:r w:rsidRPr="008837E4">
        <w:rPr>
          <w:sz w:val="22"/>
          <w:szCs w:val="22"/>
        </w:rPr>
        <w:t xml:space="preserve"> </w:t>
      </w:r>
      <w:r w:rsidRPr="008837E4">
        <w:rPr>
          <w:sz w:val="22"/>
          <w:szCs w:val="22"/>
          <w:lang w:val="en-US"/>
        </w:rPr>
        <w:t>PDSCH Tput</w:t>
      </w:r>
      <w:r w:rsidRPr="008837E4">
        <w:rPr>
          <w:sz w:val="22"/>
          <w:szCs w:val="22"/>
        </w:rPr>
        <w:t xml:space="preserve"> – </w:t>
      </w:r>
      <w:r w:rsidR="004F3F1F">
        <w:rPr>
          <w:sz w:val="22"/>
          <w:szCs w:val="22"/>
          <w:lang w:val="en-US"/>
        </w:rPr>
        <w:t xml:space="preserve">FR1 TDD </w:t>
      </w:r>
      <w:r w:rsidRPr="008837E4">
        <w:rPr>
          <w:sz w:val="22"/>
          <w:szCs w:val="22"/>
          <w:lang w:val="en-US"/>
        </w:rPr>
        <w:t xml:space="preserve">Test case </w:t>
      </w:r>
      <w:r w:rsidR="00D74FF1">
        <w:rPr>
          <w:sz w:val="22"/>
          <w:szCs w:val="22"/>
          <w:lang w:val="en-US" w:eastAsia="zh-TW"/>
        </w:rPr>
        <w:t>17</w:t>
      </w:r>
    </w:p>
    <w:p w14:paraId="57820F02" w14:textId="66A14FDC" w:rsidR="00644DD5" w:rsidRDefault="00664A2A" w:rsidP="004F3F1F">
      <w:pPr>
        <w:jc w:val="center"/>
        <w:rPr>
          <w:rFonts w:ascii="Times New Roman" w:eastAsia="SimSun" w:hAnsi="Times New Roman" w:cs="Times New Roman"/>
          <w:b/>
          <w:lang w:eastAsia="x-none"/>
        </w:rPr>
      </w:pPr>
      <w:r>
        <w:rPr>
          <w:noProof/>
          <w:lang w:eastAsia="zh-TW"/>
        </w:rPr>
        <w:drawing>
          <wp:inline distT="0" distB="0" distL="0" distR="0" wp14:anchorId="5581861C" wp14:editId="44AB4B8A">
            <wp:extent cx="3600000" cy="2969004"/>
            <wp:effectExtent l="0" t="0" r="635" b="317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969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F79A98" w14:textId="77777777" w:rsidR="004F3F1F" w:rsidRPr="004F3F1F" w:rsidRDefault="004F3F1F" w:rsidP="004F3F1F">
      <w:pPr>
        <w:jc w:val="center"/>
        <w:rPr>
          <w:rFonts w:ascii="Times New Roman" w:eastAsia="SimSun" w:hAnsi="Times New Roman" w:cs="Times New Roman"/>
          <w:b/>
          <w:lang w:eastAsia="x-none"/>
        </w:rPr>
      </w:pPr>
    </w:p>
    <w:p w14:paraId="2B4F8C52" w14:textId="77777777" w:rsidR="00306B70" w:rsidRDefault="00306B70" w:rsidP="000610C0">
      <w:pPr>
        <w:rPr>
          <w:rFonts w:eastAsia="新細明體"/>
          <w:lang w:eastAsia="zh-TW"/>
        </w:rPr>
      </w:pPr>
    </w:p>
    <w:sectPr w:rsidR="00306B70" w:rsidSect="00A73AF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80EFD9" w14:textId="77777777" w:rsidR="00194FDD" w:rsidRDefault="00194FDD" w:rsidP="008B46F2">
      <w:pPr>
        <w:spacing w:after="0" w:line="240" w:lineRule="auto"/>
      </w:pPr>
      <w:r>
        <w:separator/>
      </w:r>
    </w:p>
  </w:endnote>
  <w:endnote w:type="continuationSeparator" w:id="0">
    <w:p w14:paraId="6F19C9A0" w14:textId="77777777" w:rsidR="00194FDD" w:rsidRDefault="00194FDD" w:rsidP="008B46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 U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8BD65" w14:textId="77777777" w:rsidR="00194FDD" w:rsidRDefault="00194FDD" w:rsidP="008B46F2">
      <w:pPr>
        <w:spacing w:after="0" w:line="240" w:lineRule="auto"/>
      </w:pPr>
      <w:r>
        <w:separator/>
      </w:r>
    </w:p>
  </w:footnote>
  <w:footnote w:type="continuationSeparator" w:id="0">
    <w:p w14:paraId="5E9F2608" w14:textId="77777777" w:rsidR="00194FDD" w:rsidRDefault="00194FDD" w:rsidP="008B46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8505D1"/>
    <w:multiLevelType w:val="hybridMultilevel"/>
    <w:tmpl w:val="99EA39C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3A4A39"/>
    <w:multiLevelType w:val="hybridMultilevel"/>
    <w:tmpl w:val="3D94B492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E9045C"/>
    <w:multiLevelType w:val="hybridMultilevel"/>
    <w:tmpl w:val="FEE42EE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E9413AA"/>
    <w:multiLevelType w:val="hybridMultilevel"/>
    <w:tmpl w:val="1FCE67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CB480E"/>
    <w:multiLevelType w:val="hybridMultilevel"/>
    <w:tmpl w:val="A46650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1D415C"/>
    <w:multiLevelType w:val="hybridMultilevel"/>
    <w:tmpl w:val="63866C00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D455B7"/>
    <w:multiLevelType w:val="hybridMultilevel"/>
    <w:tmpl w:val="268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D0777"/>
    <w:multiLevelType w:val="hybridMultilevel"/>
    <w:tmpl w:val="0A886C7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"/>
  </w:num>
  <w:num w:numId="5">
    <w:abstractNumId w:val="9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AF2"/>
    <w:rsid w:val="00001C4C"/>
    <w:rsid w:val="00003D39"/>
    <w:rsid w:val="00005F70"/>
    <w:rsid w:val="00005F93"/>
    <w:rsid w:val="000124A6"/>
    <w:rsid w:val="000200EB"/>
    <w:rsid w:val="00025E58"/>
    <w:rsid w:val="00040AE5"/>
    <w:rsid w:val="00045178"/>
    <w:rsid w:val="0004581B"/>
    <w:rsid w:val="00052C73"/>
    <w:rsid w:val="00053C66"/>
    <w:rsid w:val="00055B1C"/>
    <w:rsid w:val="00060B75"/>
    <w:rsid w:val="000610C0"/>
    <w:rsid w:val="000627DD"/>
    <w:rsid w:val="000629FD"/>
    <w:rsid w:val="00065A8B"/>
    <w:rsid w:val="00065C5F"/>
    <w:rsid w:val="00067FE4"/>
    <w:rsid w:val="00073837"/>
    <w:rsid w:val="0007461A"/>
    <w:rsid w:val="00074ACB"/>
    <w:rsid w:val="000752BB"/>
    <w:rsid w:val="00075BFA"/>
    <w:rsid w:val="00076F85"/>
    <w:rsid w:val="00085372"/>
    <w:rsid w:val="00091660"/>
    <w:rsid w:val="0009445D"/>
    <w:rsid w:val="000946FA"/>
    <w:rsid w:val="00094D42"/>
    <w:rsid w:val="000952FD"/>
    <w:rsid w:val="000A0C20"/>
    <w:rsid w:val="000B1D83"/>
    <w:rsid w:val="000B5696"/>
    <w:rsid w:val="000B6B00"/>
    <w:rsid w:val="000C442E"/>
    <w:rsid w:val="000C4D5B"/>
    <w:rsid w:val="000C534E"/>
    <w:rsid w:val="000D00A8"/>
    <w:rsid w:val="000D15E8"/>
    <w:rsid w:val="000D1B1F"/>
    <w:rsid w:val="000D5A6C"/>
    <w:rsid w:val="000D5DFC"/>
    <w:rsid w:val="000D72AD"/>
    <w:rsid w:val="000E004B"/>
    <w:rsid w:val="000E035C"/>
    <w:rsid w:val="000E1CAE"/>
    <w:rsid w:val="000E2B7A"/>
    <w:rsid w:val="000E54F1"/>
    <w:rsid w:val="000E5759"/>
    <w:rsid w:val="000E6DD2"/>
    <w:rsid w:val="000F1DD2"/>
    <w:rsid w:val="000F364D"/>
    <w:rsid w:val="000F3DE0"/>
    <w:rsid w:val="000F3FCB"/>
    <w:rsid w:val="000F4C51"/>
    <w:rsid w:val="00100179"/>
    <w:rsid w:val="001009C1"/>
    <w:rsid w:val="001017DF"/>
    <w:rsid w:val="0010295D"/>
    <w:rsid w:val="00104301"/>
    <w:rsid w:val="001045F6"/>
    <w:rsid w:val="001053AF"/>
    <w:rsid w:val="001057E4"/>
    <w:rsid w:val="00106492"/>
    <w:rsid w:val="001102B8"/>
    <w:rsid w:val="0011370F"/>
    <w:rsid w:val="00117DFB"/>
    <w:rsid w:val="00122112"/>
    <w:rsid w:val="00122F51"/>
    <w:rsid w:val="001249B3"/>
    <w:rsid w:val="00124F09"/>
    <w:rsid w:val="00124FD2"/>
    <w:rsid w:val="00142A74"/>
    <w:rsid w:val="00143177"/>
    <w:rsid w:val="00143658"/>
    <w:rsid w:val="00150268"/>
    <w:rsid w:val="001507E0"/>
    <w:rsid w:val="00155773"/>
    <w:rsid w:val="00155941"/>
    <w:rsid w:val="00156F8D"/>
    <w:rsid w:val="00162F85"/>
    <w:rsid w:val="00164332"/>
    <w:rsid w:val="00172A0F"/>
    <w:rsid w:val="00173C94"/>
    <w:rsid w:val="00173F16"/>
    <w:rsid w:val="001740B4"/>
    <w:rsid w:val="00174345"/>
    <w:rsid w:val="00174F24"/>
    <w:rsid w:val="00175A7A"/>
    <w:rsid w:val="0017607D"/>
    <w:rsid w:val="0018004A"/>
    <w:rsid w:val="001806FA"/>
    <w:rsid w:val="00180D0B"/>
    <w:rsid w:val="001812A1"/>
    <w:rsid w:val="00183ED8"/>
    <w:rsid w:val="001862A6"/>
    <w:rsid w:val="00186A61"/>
    <w:rsid w:val="00187218"/>
    <w:rsid w:val="00190C6C"/>
    <w:rsid w:val="001910FC"/>
    <w:rsid w:val="001916A4"/>
    <w:rsid w:val="0019455F"/>
    <w:rsid w:val="00194D12"/>
    <w:rsid w:val="00194FDD"/>
    <w:rsid w:val="00195D5F"/>
    <w:rsid w:val="00196DBD"/>
    <w:rsid w:val="001A0A87"/>
    <w:rsid w:val="001A4683"/>
    <w:rsid w:val="001A62A5"/>
    <w:rsid w:val="001B363A"/>
    <w:rsid w:val="001B579F"/>
    <w:rsid w:val="001C41AB"/>
    <w:rsid w:val="001C4BF2"/>
    <w:rsid w:val="001D257C"/>
    <w:rsid w:val="001E160E"/>
    <w:rsid w:val="001E5079"/>
    <w:rsid w:val="001E6A15"/>
    <w:rsid w:val="001E6B2B"/>
    <w:rsid w:val="001F2C71"/>
    <w:rsid w:val="001F3963"/>
    <w:rsid w:val="001F5CF3"/>
    <w:rsid w:val="001F70A4"/>
    <w:rsid w:val="00206812"/>
    <w:rsid w:val="00214420"/>
    <w:rsid w:val="00214F29"/>
    <w:rsid w:val="00214FB5"/>
    <w:rsid w:val="00216288"/>
    <w:rsid w:val="00221265"/>
    <w:rsid w:val="00221717"/>
    <w:rsid w:val="00222B9C"/>
    <w:rsid w:val="00227CB6"/>
    <w:rsid w:val="00227D0C"/>
    <w:rsid w:val="00233E23"/>
    <w:rsid w:val="00236704"/>
    <w:rsid w:val="00236A9E"/>
    <w:rsid w:val="00241B54"/>
    <w:rsid w:val="00241F11"/>
    <w:rsid w:val="00244433"/>
    <w:rsid w:val="00245616"/>
    <w:rsid w:val="00246BB9"/>
    <w:rsid w:val="0024733E"/>
    <w:rsid w:val="00247F6E"/>
    <w:rsid w:val="002514C0"/>
    <w:rsid w:val="00251B93"/>
    <w:rsid w:val="00253F3D"/>
    <w:rsid w:val="00254DCC"/>
    <w:rsid w:val="00256699"/>
    <w:rsid w:val="00262C8C"/>
    <w:rsid w:val="002658F0"/>
    <w:rsid w:val="002659CF"/>
    <w:rsid w:val="00266B95"/>
    <w:rsid w:val="00266D5F"/>
    <w:rsid w:val="00271102"/>
    <w:rsid w:val="002720F6"/>
    <w:rsid w:val="00272668"/>
    <w:rsid w:val="00282F42"/>
    <w:rsid w:val="00286D71"/>
    <w:rsid w:val="0029052D"/>
    <w:rsid w:val="00290E34"/>
    <w:rsid w:val="00290EB5"/>
    <w:rsid w:val="002942C0"/>
    <w:rsid w:val="00295E51"/>
    <w:rsid w:val="00295E8D"/>
    <w:rsid w:val="002A202E"/>
    <w:rsid w:val="002A392D"/>
    <w:rsid w:val="002A4305"/>
    <w:rsid w:val="002A555A"/>
    <w:rsid w:val="002B072E"/>
    <w:rsid w:val="002B0E88"/>
    <w:rsid w:val="002B2097"/>
    <w:rsid w:val="002B521C"/>
    <w:rsid w:val="002C1909"/>
    <w:rsid w:val="002C1C95"/>
    <w:rsid w:val="002C51B9"/>
    <w:rsid w:val="002C71EF"/>
    <w:rsid w:val="002D1433"/>
    <w:rsid w:val="002D2689"/>
    <w:rsid w:val="002D6067"/>
    <w:rsid w:val="002E221A"/>
    <w:rsid w:val="002E4D9E"/>
    <w:rsid w:val="002E6354"/>
    <w:rsid w:val="002E73B3"/>
    <w:rsid w:val="002E7C2F"/>
    <w:rsid w:val="002F01F6"/>
    <w:rsid w:val="002F275D"/>
    <w:rsid w:val="002F2F83"/>
    <w:rsid w:val="002F744A"/>
    <w:rsid w:val="00300462"/>
    <w:rsid w:val="00300C80"/>
    <w:rsid w:val="00305ED6"/>
    <w:rsid w:val="0030640A"/>
    <w:rsid w:val="00306B70"/>
    <w:rsid w:val="00307A6F"/>
    <w:rsid w:val="0031309E"/>
    <w:rsid w:val="00316805"/>
    <w:rsid w:val="00317CB3"/>
    <w:rsid w:val="00320E21"/>
    <w:rsid w:val="00321035"/>
    <w:rsid w:val="00324B1E"/>
    <w:rsid w:val="00325A1A"/>
    <w:rsid w:val="003261FF"/>
    <w:rsid w:val="00331B27"/>
    <w:rsid w:val="00332B16"/>
    <w:rsid w:val="00337EC4"/>
    <w:rsid w:val="00341C80"/>
    <w:rsid w:val="00342262"/>
    <w:rsid w:val="0034272F"/>
    <w:rsid w:val="00355C00"/>
    <w:rsid w:val="003572BA"/>
    <w:rsid w:val="00361114"/>
    <w:rsid w:val="003621EF"/>
    <w:rsid w:val="00370C57"/>
    <w:rsid w:val="003727B8"/>
    <w:rsid w:val="003732D8"/>
    <w:rsid w:val="00374C6C"/>
    <w:rsid w:val="003765A0"/>
    <w:rsid w:val="003779CD"/>
    <w:rsid w:val="00384A15"/>
    <w:rsid w:val="00390F86"/>
    <w:rsid w:val="00394E39"/>
    <w:rsid w:val="00395315"/>
    <w:rsid w:val="003965DC"/>
    <w:rsid w:val="003A0395"/>
    <w:rsid w:val="003A4FB1"/>
    <w:rsid w:val="003A6A7C"/>
    <w:rsid w:val="003B05A8"/>
    <w:rsid w:val="003B1631"/>
    <w:rsid w:val="003B1704"/>
    <w:rsid w:val="003B3A73"/>
    <w:rsid w:val="003B4B0F"/>
    <w:rsid w:val="003B4B1B"/>
    <w:rsid w:val="003C5132"/>
    <w:rsid w:val="003C7400"/>
    <w:rsid w:val="003D0253"/>
    <w:rsid w:val="003E3889"/>
    <w:rsid w:val="003E39ED"/>
    <w:rsid w:val="003E48B4"/>
    <w:rsid w:val="003E4F26"/>
    <w:rsid w:val="003E73B9"/>
    <w:rsid w:val="003F0E9A"/>
    <w:rsid w:val="003F4C52"/>
    <w:rsid w:val="003F69F7"/>
    <w:rsid w:val="004012ED"/>
    <w:rsid w:val="00403ED0"/>
    <w:rsid w:val="00405966"/>
    <w:rsid w:val="004149C3"/>
    <w:rsid w:val="00416A5F"/>
    <w:rsid w:val="00416D77"/>
    <w:rsid w:val="00421D97"/>
    <w:rsid w:val="00421F6B"/>
    <w:rsid w:val="0042222E"/>
    <w:rsid w:val="00422B53"/>
    <w:rsid w:val="00426796"/>
    <w:rsid w:val="004278CF"/>
    <w:rsid w:val="00427FD4"/>
    <w:rsid w:val="0043034F"/>
    <w:rsid w:val="004337EE"/>
    <w:rsid w:val="00434A0C"/>
    <w:rsid w:val="00440799"/>
    <w:rsid w:val="00441291"/>
    <w:rsid w:val="0044171D"/>
    <w:rsid w:val="004426A6"/>
    <w:rsid w:val="00447C8A"/>
    <w:rsid w:val="00455FAE"/>
    <w:rsid w:val="00455FEC"/>
    <w:rsid w:val="0046132A"/>
    <w:rsid w:val="004640BA"/>
    <w:rsid w:val="00465DF6"/>
    <w:rsid w:val="00466D7F"/>
    <w:rsid w:val="00467337"/>
    <w:rsid w:val="00470794"/>
    <w:rsid w:val="00473805"/>
    <w:rsid w:val="00475200"/>
    <w:rsid w:val="00476BF1"/>
    <w:rsid w:val="00477D9F"/>
    <w:rsid w:val="00480E4C"/>
    <w:rsid w:val="004847BD"/>
    <w:rsid w:val="004867D4"/>
    <w:rsid w:val="00487F0A"/>
    <w:rsid w:val="00494E74"/>
    <w:rsid w:val="00495B09"/>
    <w:rsid w:val="004976C5"/>
    <w:rsid w:val="004A5BF0"/>
    <w:rsid w:val="004A601B"/>
    <w:rsid w:val="004B2BFE"/>
    <w:rsid w:val="004B6BD0"/>
    <w:rsid w:val="004C0E5F"/>
    <w:rsid w:val="004C1E3A"/>
    <w:rsid w:val="004C2AA5"/>
    <w:rsid w:val="004C64BD"/>
    <w:rsid w:val="004D04F9"/>
    <w:rsid w:val="004D05EF"/>
    <w:rsid w:val="004D51E1"/>
    <w:rsid w:val="004E09E4"/>
    <w:rsid w:val="004E17A2"/>
    <w:rsid w:val="004E3927"/>
    <w:rsid w:val="004E4887"/>
    <w:rsid w:val="004E4955"/>
    <w:rsid w:val="004F3668"/>
    <w:rsid w:val="004F3F1F"/>
    <w:rsid w:val="004F77A6"/>
    <w:rsid w:val="00502D59"/>
    <w:rsid w:val="00503AD1"/>
    <w:rsid w:val="00505955"/>
    <w:rsid w:val="005059EE"/>
    <w:rsid w:val="005102CA"/>
    <w:rsid w:val="005109F5"/>
    <w:rsid w:val="0051325B"/>
    <w:rsid w:val="00515004"/>
    <w:rsid w:val="0051555B"/>
    <w:rsid w:val="00516C88"/>
    <w:rsid w:val="00517915"/>
    <w:rsid w:val="00520902"/>
    <w:rsid w:val="0052200C"/>
    <w:rsid w:val="005226D7"/>
    <w:rsid w:val="005266D0"/>
    <w:rsid w:val="005340C0"/>
    <w:rsid w:val="00535129"/>
    <w:rsid w:val="00536DC1"/>
    <w:rsid w:val="00537F65"/>
    <w:rsid w:val="005424C8"/>
    <w:rsid w:val="0054550E"/>
    <w:rsid w:val="00547527"/>
    <w:rsid w:val="005515B0"/>
    <w:rsid w:val="005568C5"/>
    <w:rsid w:val="00560D26"/>
    <w:rsid w:val="005722FF"/>
    <w:rsid w:val="0057659A"/>
    <w:rsid w:val="005806E2"/>
    <w:rsid w:val="00583831"/>
    <w:rsid w:val="005865DF"/>
    <w:rsid w:val="00587615"/>
    <w:rsid w:val="00587CCC"/>
    <w:rsid w:val="00590862"/>
    <w:rsid w:val="00590D9F"/>
    <w:rsid w:val="005917E4"/>
    <w:rsid w:val="00592813"/>
    <w:rsid w:val="00593B3B"/>
    <w:rsid w:val="005A0D71"/>
    <w:rsid w:val="005A15EA"/>
    <w:rsid w:val="005A390B"/>
    <w:rsid w:val="005B1696"/>
    <w:rsid w:val="005B20E8"/>
    <w:rsid w:val="005B288E"/>
    <w:rsid w:val="005B4374"/>
    <w:rsid w:val="005B57B2"/>
    <w:rsid w:val="005C1753"/>
    <w:rsid w:val="005C356C"/>
    <w:rsid w:val="005D2CD0"/>
    <w:rsid w:val="005D485A"/>
    <w:rsid w:val="005D5851"/>
    <w:rsid w:val="005E232D"/>
    <w:rsid w:val="005E25B8"/>
    <w:rsid w:val="005E41E1"/>
    <w:rsid w:val="005F0967"/>
    <w:rsid w:val="0060088C"/>
    <w:rsid w:val="00600F57"/>
    <w:rsid w:val="00602705"/>
    <w:rsid w:val="006032C0"/>
    <w:rsid w:val="006058DA"/>
    <w:rsid w:val="00611FCD"/>
    <w:rsid w:val="00614A7D"/>
    <w:rsid w:val="00615773"/>
    <w:rsid w:val="006169F6"/>
    <w:rsid w:val="00616A16"/>
    <w:rsid w:val="00621020"/>
    <w:rsid w:val="00622539"/>
    <w:rsid w:val="00627F05"/>
    <w:rsid w:val="00630C35"/>
    <w:rsid w:val="00631939"/>
    <w:rsid w:val="00632803"/>
    <w:rsid w:val="006354C0"/>
    <w:rsid w:val="006355E4"/>
    <w:rsid w:val="006356AB"/>
    <w:rsid w:val="0063696C"/>
    <w:rsid w:val="00642708"/>
    <w:rsid w:val="00644D7A"/>
    <w:rsid w:val="00644DD5"/>
    <w:rsid w:val="006476E5"/>
    <w:rsid w:val="006502BE"/>
    <w:rsid w:val="006534DB"/>
    <w:rsid w:val="00655D3D"/>
    <w:rsid w:val="0066047D"/>
    <w:rsid w:val="00660484"/>
    <w:rsid w:val="00664A2A"/>
    <w:rsid w:val="006720CC"/>
    <w:rsid w:val="0067409D"/>
    <w:rsid w:val="0068468C"/>
    <w:rsid w:val="00685F43"/>
    <w:rsid w:val="0069259D"/>
    <w:rsid w:val="00693CDA"/>
    <w:rsid w:val="006A12D8"/>
    <w:rsid w:val="006A33D4"/>
    <w:rsid w:val="006B047F"/>
    <w:rsid w:val="006B12DA"/>
    <w:rsid w:val="006B23B0"/>
    <w:rsid w:val="006B7556"/>
    <w:rsid w:val="006B76E4"/>
    <w:rsid w:val="006C02D2"/>
    <w:rsid w:val="006C3A01"/>
    <w:rsid w:val="006D6081"/>
    <w:rsid w:val="006E0653"/>
    <w:rsid w:val="006E475D"/>
    <w:rsid w:val="006E4A33"/>
    <w:rsid w:val="006E7BFF"/>
    <w:rsid w:val="006F0BC7"/>
    <w:rsid w:val="006F4F34"/>
    <w:rsid w:val="006F5FDD"/>
    <w:rsid w:val="006F6D39"/>
    <w:rsid w:val="007022D6"/>
    <w:rsid w:val="0070301F"/>
    <w:rsid w:val="007052A8"/>
    <w:rsid w:val="0070796B"/>
    <w:rsid w:val="00711365"/>
    <w:rsid w:val="00711956"/>
    <w:rsid w:val="007149D7"/>
    <w:rsid w:val="007166FE"/>
    <w:rsid w:val="0072415C"/>
    <w:rsid w:val="00724351"/>
    <w:rsid w:val="00732B63"/>
    <w:rsid w:val="00732D0E"/>
    <w:rsid w:val="007339C2"/>
    <w:rsid w:val="00733D4F"/>
    <w:rsid w:val="00740C3A"/>
    <w:rsid w:val="00743693"/>
    <w:rsid w:val="0074573E"/>
    <w:rsid w:val="0075034F"/>
    <w:rsid w:val="007518AA"/>
    <w:rsid w:val="00756C43"/>
    <w:rsid w:val="007626A3"/>
    <w:rsid w:val="007633BC"/>
    <w:rsid w:val="00764B68"/>
    <w:rsid w:val="00766477"/>
    <w:rsid w:val="00772878"/>
    <w:rsid w:val="00781BA0"/>
    <w:rsid w:val="00791BDC"/>
    <w:rsid w:val="00797684"/>
    <w:rsid w:val="00797A38"/>
    <w:rsid w:val="00797CC0"/>
    <w:rsid w:val="007A2398"/>
    <w:rsid w:val="007B5A95"/>
    <w:rsid w:val="007C2F19"/>
    <w:rsid w:val="007C4070"/>
    <w:rsid w:val="007C69DE"/>
    <w:rsid w:val="007D1446"/>
    <w:rsid w:val="007D18CF"/>
    <w:rsid w:val="007D55DB"/>
    <w:rsid w:val="007E2F64"/>
    <w:rsid w:val="007E5F83"/>
    <w:rsid w:val="007E767B"/>
    <w:rsid w:val="007E7F43"/>
    <w:rsid w:val="007F2A0A"/>
    <w:rsid w:val="007F5938"/>
    <w:rsid w:val="007F71BA"/>
    <w:rsid w:val="0080175B"/>
    <w:rsid w:val="00805207"/>
    <w:rsid w:val="008117ED"/>
    <w:rsid w:val="008123CF"/>
    <w:rsid w:val="008132D2"/>
    <w:rsid w:val="00813580"/>
    <w:rsid w:val="00813ABA"/>
    <w:rsid w:val="00815528"/>
    <w:rsid w:val="00815FE4"/>
    <w:rsid w:val="0082275E"/>
    <w:rsid w:val="00823E1B"/>
    <w:rsid w:val="00825482"/>
    <w:rsid w:val="00826C44"/>
    <w:rsid w:val="0083043F"/>
    <w:rsid w:val="00831533"/>
    <w:rsid w:val="00833628"/>
    <w:rsid w:val="008350D2"/>
    <w:rsid w:val="00836A2A"/>
    <w:rsid w:val="00840449"/>
    <w:rsid w:val="00843F23"/>
    <w:rsid w:val="00850DD6"/>
    <w:rsid w:val="00853AAE"/>
    <w:rsid w:val="00855608"/>
    <w:rsid w:val="00863843"/>
    <w:rsid w:val="008638BF"/>
    <w:rsid w:val="00864158"/>
    <w:rsid w:val="00864F8E"/>
    <w:rsid w:val="00865E0A"/>
    <w:rsid w:val="0087195F"/>
    <w:rsid w:val="00873DE4"/>
    <w:rsid w:val="008766EC"/>
    <w:rsid w:val="00877EE2"/>
    <w:rsid w:val="00880EA6"/>
    <w:rsid w:val="00881013"/>
    <w:rsid w:val="008837E4"/>
    <w:rsid w:val="00885174"/>
    <w:rsid w:val="0089738D"/>
    <w:rsid w:val="008A4FC6"/>
    <w:rsid w:val="008A55AB"/>
    <w:rsid w:val="008B3884"/>
    <w:rsid w:val="008B46F2"/>
    <w:rsid w:val="008B6D18"/>
    <w:rsid w:val="008B6FAF"/>
    <w:rsid w:val="008C0DCB"/>
    <w:rsid w:val="008C1AB9"/>
    <w:rsid w:val="008C40ED"/>
    <w:rsid w:val="008C77BE"/>
    <w:rsid w:val="008C7D0E"/>
    <w:rsid w:val="008D096D"/>
    <w:rsid w:val="008D15E8"/>
    <w:rsid w:val="008D2B06"/>
    <w:rsid w:val="008D4ADB"/>
    <w:rsid w:val="008D545D"/>
    <w:rsid w:val="008D6865"/>
    <w:rsid w:val="008D6910"/>
    <w:rsid w:val="008D70C6"/>
    <w:rsid w:val="008E5E49"/>
    <w:rsid w:val="008E7348"/>
    <w:rsid w:val="008E79FE"/>
    <w:rsid w:val="008F0B55"/>
    <w:rsid w:val="008F0C5C"/>
    <w:rsid w:val="008F4302"/>
    <w:rsid w:val="008F6051"/>
    <w:rsid w:val="008F6A8E"/>
    <w:rsid w:val="00902288"/>
    <w:rsid w:val="00902FCE"/>
    <w:rsid w:val="0090523B"/>
    <w:rsid w:val="00906066"/>
    <w:rsid w:val="00910BBC"/>
    <w:rsid w:val="00911A3C"/>
    <w:rsid w:val="009139BF"/>
    <w:rsid w:val="009166AC"/>
    <w:rsid w:val="0091725A"/>
    <w:rsid w:val="009208BC"/>
    <w:rsid w:val="00922EF9"/>
    <w:rsid w:val="00925E48"/>
    <w:rsid w:val="009267F3"/>
    <w:rsid w:val="009312C1"/>
    <w:rsid w:val="009337B1"/>
    <w:rsid w:val="00934044"/>
    <w:rsid w:val="009402B3"/>
    <w:rsid w:val="0094070C"/>
    <w:rsid w:val="00941CB1"/>
    <w:rsid w:val="009424F0"/>
    <w:rsid w:val="00942929"/>
    <w:rsid w:val="00946123"/>
    <w:rsid w:val="009473B5"/>
    <w:rsid w:val="00952D77"/>
    <w:rsid w:val="00953218"/>
    <w:rsid w:val="00955DF1"/>
    <w:rsid w:val="009619CB"/>
    <w:rsid w:val="00965706"/>
    <w:rsid w:val="00966AA9"/>
    <w:rsid w:val="00970641"/>
    <w:rsid w:val="00973101"/>
    <w:rsid w:val="00973E36"/>
    <w:rsid w:val="00973FD5"/>
    <w:rsid w:val="009751FE"/>
    <w:rsid w:val="00975ED4"/>
    <w:rsid w:val="00976891"/>
    <w:rsid w:val="00977BAE"/>
    <w:rsid w:val="00980886"/>
    <w:rsid w:val="00980F7F"/>
    <w:rsid w:val="00982348"/>
    <w:rsid w:val="00983B93"/>
    <w:rsid w:val="00984229"/>
    <w:rsid w:val="00986658"/>
    <w:rsid w:val="0099092A"/>
    <w:rsid w:val="00993B5F"/>
    <w:rsid w:val="00994B39"/>
    <w:rsid w:val="0099518F"/>
    <w:rsid w:val="0099719B"/>
    <w:rsid w:val="0099768C"/>
    <w:rsid w:val="00997715"/>
    <w:rsid w:val="009A6AFB"/>
    <w:rsid w:val="009A6C3A"/>
    <w:rsid w:val="009B0893"/>
    <w:rsid w:val="009B2B02"/>
    <w:rsid w:val="009B763C"/>
    <w:rsid w:val="009B7802"/>
    <w:rsid w:val="009B7969"/>
    <w:rsid w:val="009C2E20"/>
    <w:rsid w:val="009C5E6C"/>
    <w:rsid w:val="009C60D6"/>
    <w:rsid w:val="009C68D1"/>
    <w:rsid w:val="009C7E8C"/>
    <w:rsid w:val="009D1B40"/>
    <w:rsid w:val="009D240B"/>
    <w:rsid w:val="009D414E"/>
    <w:rsid w:val="009E436A"/>
    <w:rsid w:val="009E5DDA"/>
    <w:rsid w:val="009F0192"/>
    <w:rsid w:val="009F10E9"/>
    <w:rsid w:val="009F53CF"/>
    <w:rsid w:val="009F5703"/>
    <w:rsid w:val="00A04A49"/>
    <w:rsid w:val="00A05924"/>
    <w:rsid w:val="00A10095"/>
    <w:rsid w:val="00A23B97"/>
    <w:rsid w:val="00A26621"/>
    <w:rsid w:val="00A30809"/>
    <w:rsid w:val="00A335AF"/>
    <w:rsid w:val="00A37352"/>
    <w:rsid w:val="00A37F9F"/>
    <w:rsid w:val="00A40DA0"/>
    <w:rsid w:val="00A447ED"/>
    <w:rsid w:val="00A44DFE"/>
    <w:rsid w:val="00A501B7"/>
    <w:rsid w:val="00A52F2C"/>
    <w:rsid w:val="00A559D8"/>
    <w:rsid w:val="00A64D5D"/>
    <w:rsid w:val="00A70087"/>
    <w:rsid w:val="00A72C8C"/>
    <w:rsid w:val="00A72E25"/>
    <w:rsid w:val="00A73AF2"/>
    <w:rsid w:val="00A82614"/>
    <w:rsid w:val="00A846B8"/>
    <w:rsid w:val="00A84C9A"/>
    <w:rsid w:val="00A87BDD"/>
    <w:rsid w:val="00A92FFF"/>
    <w:rsid w:val="00A96FBD"/>
    <w:rsid w:val="00A978FD"/>
    <w:rsid w:val="00AA0B75"/>
    <w:rsid w:val="00AA0C0B"/>
    <w:rsid w:val="00AA15F1"/>
    <w:rsid w:val="00AA3734"/>
    <w:rsid w:val="00AA6458"/>
    <w:rsid w:val="00AA693B"/>
    <w:rsid w:val="00AA6CE0"/>
    <w:rsid w:val="00AA77C6"/>
    <w:rsid w:val="00AB251C"/>
    <w:rsid w:val="00AC1992"/>
    <w:rsid w:val="00AD001F"/>
    <w:rsid w:val="00AD065D"/>
    <w:rsid w:val="00AD573E"/>
    <w:rsid w:val="00AE0F46"/>
    <w:rsid w:val="00AE1E87"/>
    <w:rsid w:val="00AE4A22"/>
    <w:rsid w:val="00AE593E"/>
    <w:rsid w:val="00AE61E0"/>
    <w:rsid w:val="00AF0E4E"/>
    <w:rsid w:val="00AF1432"/>
    <w:rsid w:val="00AF1AAA"/>
    <w:rsid w:val="00AF1B4A"/>
    <w:rsid w:val="00AF1FA5"/>
    <w:rsid w:val="00AF27C3"/>
    <w:rsid w:val="00AF69B4"/>
    <w:rsid w:val="00AF7AA6"/>
    <w:rsid w:val="00AF7ED2"/>
    <w:rsid w:val="00B00CC3"/>
    <w:rsid w:val="00B0126F"/>
    <w:rsid w:val="00B0528E"/>
    <w:rsid w:val="00B054AD"/>
    <w:rsid w:val="00B0676F"/>
    <w:rsid w:val="00B07D53"/>
    <w:rsid w:val="00B10524"/>
    <w:rsid w:val="00B1053A"/>
    <w:rsid w:val="00B11B22"/>
    <w:rsid w:val="00B1282A"/>
    <w:rsid w:val="00B12A4A"/>
    <w:rsid w:val="00B145EC"/>
    <w:rsid w:val="00B17AEB"/>
    <w:rsid w:val="00B21CB0"/>
    <w:rsid w:val="00B2391A"/>
    <w:rsid w:val="00B246E4"/>
    <w:rsid w:val="00B2627D"/>
    <w:rsid w:val="00B32EA8"/>
    <w:rsid w:val="00B37A9A"/>
    <w:rsid w:val="00B401F9"/>
    <w:rsid w:val="00B40C81"/>
    <w:rsid w:val="00B43F46"/>
    <w:rsid w:val="00B46E1F"/>
    <w:rsid w:val="00B479B0"/>
    <w:rsid w:val="00B47CEF"/>
    <w:rsid w:val="00B500C9"/>
    <w:rsid w:val="00B50C6F"/>
    <w:rsid w:val="00B52558"/>
    <w:rsid w:val="00B52A49"/>
    <w:rsid w:val="00B5302C"/>
    <w:rsid w:val="00B53228"/>
    <w:rsid w:val="00B546BC"/>
    <w:rsid w:val="00B54C02"/>
    <w:rsid w:val="00B57663"/>
    <w:rsid w:val="00B60E69"/>
    <w:rsid w:val="00B6226A"/>
    <w:rsid w:val="00B6636D"/>
    <w:rsid w:val="00B66956"/>
    <w:rsid w:val="00B66EDA"/>
    <w:rsid w:val="00B672A4"/>
    <w:rsid w:val="00B7034D"/>
    <w:rsid w:val="00B7336F"/>
    <w:rsid w:val="00B73778"/>
    <w:rsid w:val="00B7650D"/>
    <w:rsid w:val="00B83762"/>
    <w:rsid w:val="00B85346"/>
    <w:rsid w:val="00B91413"/>
    <w:rsid w:val="00BA2682"/>
    <w:rsid w:val="00BA5637"/>
    <w:rsid w:val="00BA7C7D"/>
    <w:rsid w:val="00BB7226"/>
    <w:rsid w:val="00BB7D07"/>
    <w:rsid w:val="00BC037D"/>
    <w:rsid w:val="00BC4C1C"/>
    <w:rsid w:val="00BC62BA"/>
    <w:rsid w:val="00BC711D"/>
    <w:rsid w:val="00BD0219"/>
    <w:rsid w:val="00BD10B2"/>
    <w:rsid w:val="00BD1A8A"/>
    <w:rsid w:val="00BD277B"/>
    <w:rsid w:val="00BD29CD"/>
    <w:rsid w:val="00BD6CC4"/>
    <w:rsid w:val="00BD6FAD"/>
    <w:rsid w:val="00BD7AB5"/>
    <w:rsid w:val="00BE0033"/>
    <w:rsid w:val="00BE1DC2"/>
    <w:rsid w:val="00BE2AB6"/>
    <w:rsid w:val="00BE2DD7"/>
    <w:rsid w:val="00BE424C"/>
    <w:rsid w:val="00BE7450"/>
    <w:rsid w:val="00BE76FF"/>
    <w:rsid w:val="00C009F9"/>
    <w:rsid w:val="00C06792"/>
    <w:rsid w:val="00C1414C"/>
    <w:rsid w:val="00C17988"/>
    <w:rsid w:val="00C20C04"/>
    <w:rsid w:val="00C23DB6"/>
    <w:rsid w:val="00C3050B"/>
    <w:rsid w:val="00C328AB"/>
    <w:rsid w:val="00C3475D"/>
    <w:rsid w:val="00C41C6C"/>
    <w:rsid w:val="00C43876"/>
    <w:rsid w:val="00C449AA"/>
    <w:rsid w:val="00C457C6"/>
    <w:rsid w:val="00C466CC"/>
    <w:rsid w:val="00C46D5B"/>
    <w:rsid w:val="00C51E48"/>
    <w:rsid w:val="00C53920"/>
    <w:rsid w:val="00C630D1"/>
    <w:rsid w:val="00C63433"/>
    <w:rsid w:val="00C714B1"/>
    <w:rsid w:val="00C73B86"/>
    <w:rsid w:val="00C75F00"/>
    <w:rsid w:val="00C82393"/>
    <w:rsid w:val="00C82F7B"/>
    <w:rsid w:val="00C84C5E"/>
    <w:rsid w:val="00C85414"/>
    <w:rsid w:val="00C8562F"/>
    <w:rsid w:val="00C91CE2"/>
    <w:rsid w:val="00C956FD"/>
    <w:rsid w:val="00C9616D"/>
    <w:rsid w:val="00C97EC6"/>
    <w:rsid w:val="00CA0975"/>
    <w:rsid w:val="00CA2000"/>
    <w:rsid w:val="00CA4215"/>
    <w:rsid w:val="00CA5411"/>
    <w:rsid w:val="00CA5BBD"/>
    <w:rsid w:val="00CA7C42"/>
    <w:rsid w:val="00CB29E2"/>
    <w:rsid w:val="00CB5FB6"/>
    <w:rsid w:val="00CC12EE"/>
    <w:rsid w:val="00CC1F87"/>
    <w:rsid w:val="00CC5401"/>
    <w:rsid w:val="00CC7B9A"/>
    <w:rsid w:val="00CD113A"/>
    <w:rsid w:val="00CD205A"/>
    <w:rsid w:val="00CD21AB"/>
    <w:rsid w:val="00CD46DB"/>
    <w:rsid w:val="00CD4ACC"/>
    <w:rsid w:val="00CD6583"/>
    <w:rsid w:val="00CD6FFE"/>
    <w:rsid w:val="00CE2631"/>
    <w:rsid w:val="00CF05BF"/>
    <w:rsid w:val="00CF124C"/>
    <w:rsid w:val="00CF2B61"/>
    <w:rsid w:val="00CF4055"/>
    <w:rsid w:val="00CF7ED8"/>
    <w:rsid w:val="00D01813"/>
    <w:rsid w:val="00D04252"/>
    <w:rsid w:val="00D0599B"/>
    <w:rsid w:val="00D05E57"/>
    <w:rsid w:val="00D070E7"/>
    <w:rsid w:val="00D1632B"/>
    <w:rsid w:val="00D1653D"/>
    <w:rsid w:val="00D206FE"/>
    <w:rsid w:val="00D20DFD"/>
    <w:rsid w:val="00D23CED"/>
    <w:rsid w:val="00D244FA"/>
    <w:rsid w:val="00D2625B"/>
    <w:rsid w:val="00D304B3"/>
    <w:rsid w:val="00D31DB3"/>
    <w:rsid w:val="00D36ED3"/>
    <w:rsid w:val="00D37F00"/>
    <w:rsid w:val="00D416B5"/>
    <w:rsid w:val="00D428C3"/>
    <w:rsid w:val="00D4469C"/>
    <w:rsid w:val="00D4678A"/>
    <w:rsid w:val="00D50637"/>
    <w:rsid w:val="00D50D1B"/>
    <w:rsid w:val="00D5261B"/>
    <w:rsid w:val="00D52DD6"/>
    <w:rsid w:val="00D53BD4"/>
    <w:rsid w:val="00D560E1"/>
    <w:rsid w:val="00D6434F"/>
    <w:rsid w:val="00D66D0F"/>
    <w:rsid w:val="00D713F0"/>
    <w:rsid w:val="00D7349E"/>
    <w:rsid w:val="00D74FF1"/>
    <w:rsid w:val="00D765CB"/>
    <w:rsid w:val="00D77376"/>
    <w:rsid w:val="00D82F45"/>
    <w:rsid w:val="00D84B1B"/>
    <w:rsid w:val="00D856F1"/>
    <w:rsid w:val="00D877C8"/>
    <w:rsid w:val="00D87FBF"/>
    <w:rsid w:val="00D9052D"/>
    <w:rsid w:val="00D91DCD"/>
    <w:rsid w:val="00D91F3C"/>
    <w:rsid w:val="00D92783"/>
    <w:rsid w:val="00D94BBA"/>
    <w:rsid w:val="00D952B8"/>
    <w:rsid w:val="00D97615"/>
    <w:rsid w:val="00DA33F6"/>
    <w:rsid w:val="00DA3A1D"/>
    <w:rsid w:val="00DA4390"/>
    <w:rsid w:val="00DA663D"/>
    <w:rsid w:val="00DB1491"/>
    <w:rsid w:val="00DB4847"/>
    <w:rsid w:val="00DB5050"/>
    <w:rsid w:val="00DB67A4"/>
    <w:rsid w:val="00DB6D5B"/>
    <w:rsid w:val="00DC0875"/>
    <w:rsid w:val="00DC0D99"/>
    <w:rsid w:val="00DC1FE8"/>
    <w:rsid w:val="00DC36C0"/>
    <w:rsid w:val="00DC7384"/>
    <w:rsid w:val="00DC7419"/>
    <w:rsid w:val="00DD1965"/>
    <w:rsid w:val="00DD632D"/>
    <w:rsid w:val="00DD7D59"/>
    <w:rsid w:val="00DE2B6F"/>
    <w:rsid w:val="00DE3494"/>
    <w:rsid w:val="00DF16F2"/>
    <w:rsid w:val="00DF39E2"/>
    <w:rsid w:val="00DF639F"/>
    <w:rsid w:val="00DF76DF"/>
    <w:rsid w:val="00E00789"/>
    <w:rsid w:val="00E01360"/>
    <w:rsid w:val="00E04CF3"/>
    <w:rsid w:val="00E055C3"/>
    <w:rsid w:val="00E10336"/>
    <w:rsid w:val="00E1073D"/>
    <w:rsid w:val="00E142D2"/>
    <w:rsid w:val="00E16692"/>
    <w:rsid w:val="00E17455"/>
    <w:rsid w:val="00E22059"/>
    <w:rsid w:val="00E222DB"/>
    <w:rsid w:val="00E23F4C"/>
    <w:rsid w:val="00E258E8"/>
    <w:rsid w:val="00E2710F"/>
    <w:rsid w:val="00E305AE"/>
    <w:rsid w:val="00E3639D"/>
    <w:rsid w:val="00E3707F"/>
    <w:rsid w:val="00E37D66"/>
    <w:rsid w:val="00E40BCE"/>
    <w:rsid w:val="00E43EA4"/>
    <w:rsid w:val="00E45E17"/>
    <w:rsid w:val="00E45EFE"/>
    <w:rsid w:val="00E477D6"/>
    <w:rsid w:val="00E51351"/>
    <w:rsid w:val="00E5381F"/>
    <w:rsid w:val="00E5472D"/>
    <w:rsid w:val="00E56875"/>
    <w:rsid w:val="00E57E3D"/>
    <w:rsid w:val="00E679C3"/>
    <w:rsid w:val="00E67CD5"/>
    <w:rsid w:val="00E70949"/>
    <w:rsid w:val="00E732B1"/>
    <w:rsid w:val="00E7404F"/>
    <w:rsid w:val="00E76BDA"/>
    <w:rsid w:val="00E80B85"/>
    <w:rsid w:val="00E818A0"/>
    <w:rsid w:val="00E81E59"/>
    <w:rsid w:val="00E828DB"/>
    <w:rsid w:val="00E82C86"/>
    <w:rsid w:val="00E83A7D"/>
    <w:rsid w:val="00E8441B"/>
    <w:rsid w:val="00E849E9"/>
    <w:rsid w:val="00E84A4C"/>
    <w:rsid w:val="00E86949"/>
    <w:rsid w:val="00E86EF5"/>
    <w:rsid w:val="00E87186"/>
    <w:rsid w:val="00E9278B"/>
    <w:rsid w:val="00E94AC2"/>
    <w:rsid w:val="00E95FBC"/>
    <w:rsid w:val="00EA0D1C"/>
    <w:rsid w:val="00EA435A"/>
    <w:rsid w:val="00EA5EC1"/>
    <w:rsid w:val="00EB1149"/>
    <w:rsid w:val="00EB53A0"/>
    <w:rsid w:val="00EB68ED"/>
    <w:rsid w:val="00EB6AA0"/>
    <w:rsid w:val="00EC2414"/>
    <w:rsid w:val="00EC37E3"/>
    <w:rsid w:val="00EC3BDE"/>
    <w:rsid w:val="00EC5615"/>
    <w:rsid w:val="00EC6E4F"/>
    <w:rsid w:val="00ED0C85"/>
    <w:rsid w:val="00ED0CA0"/>
    <w:rsid w:val="00ED228C"/>
    <w:rsid w:val="00ED2480"/>
    <w:rsid w:val="00ED291C"/>
    <w:rsid w:val="00ED5FD7"/>
    <w:rsid w:val="00EE0926"/>
    <w:rsid w:val="00EE3DFF"/>
    <w:rsid w:val="00EE602F"/>
    <w:rsid w:val="00EE7AFA"/>
    <w:rsid w:val="00EF2D5A"/>
    <w:rsid w:val="00EF3642"/>
    <w:rsid w:val="00EF4168"/>
    <w:rsid w:val="00EF618A"/>
    <w:rsid w:val="00EF72D9"/>
    <w:rsid w:val="00F02EC6"/>
    <w:rsid w:val="00F03B91"/>
    <w:rsid w:val="00F0523E"/>
    <w:rsid w:val="00F0588F"/>
    <w:rsid w:val="00F05AF8"/>
    <w:rsid w:val="00F06D85"/>
    <w:rsid w:val="00F11667"/>
    <w:rsid w:val="00F12162"/>
    <w:rsid w:val="00F131AF"/>
    <w:rsid w:val="00F203CD"/>
    <w:rsid w:val="00F247B0"/>
    <w:rsid w:val="00F24D9D"/>
    <w:rsid w:val="00F25FD4"/>
    <w:rsid w:val="00F26B5C"/>
    <w:rsid w:val="00F315CB"/>
    <w:rsid w:val="00F32A48"/>
    <w:rsid w:val="00F333AF"/>
    <w:rsid w:val="00F3394A"/>
    <w:rsid w:val="00F341E4"/>
    <w:rsid w:val="00F3611A"/>
    <w:rsid w:val="00F41A33"/>
    <w:rsid w:val="00F425D8"/>
    <w:rsid w:val="00F4689C"/>
    <w:rsid w:val="00F52DAB"/>
    <w:rsid w:val="00F6167B"/>
    <w:rsid w:val="00F61E76"/>
    <w:rsid w:val="00F62EEE"/>
    <w:rsid w:val="00F67C85"/>
    <w:rsid w:val="00F72882"/>
    <w:rsid w:val="00F8292F"/>
    <w:rsid w:val="00F839EA"/>
    <w:rsid w:val="00F85728"/>
    <w:rsid w:val="00F866E3"/>
    <w:rsid w:val="00F879E7"/>
    <w:rsid w:val="00F903D1"/>
    <w:rsid w:val="00F918A8"/>
    <w:rsid w:val="00F9300A"/>
    <w:rsid w:val="00F952EB"/>
    <w:rsid w:val="00FA0168"/>
    <w:rsid w:val="00FA6507"/>
    <w:rsid w:val="00FB2710"/>
    <w:rsid w:val="00FB34E1"/>
    <w:rsid w:val="00FB3A7B"/>
    <w:rsid w:val="00FB476B"/>
    <w:rsid w:val="00FC342E"/>
    <w:rsid w:val="00FC43FD"/>
    <w:rsid w:val="00FC490A"/>
    <w:rsid w:val="00FC61DA"/>
    <w:rsid w:val="00FC7291"/>
    <w:rsid w:val="00FD5B20"/>
    <w:rsid w:val="00FE3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80090D"/>
  <w15:chartTrackingRefBased/>
  <w15:docId w15:val="{CF4FDA3B-D2D6-402C-AB3C-49FEF498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39E2"/>
  </w:style>
  <w:style w:type="paragraph" w:styleId="Heading1">
    <w:name w:val="heading 1"/>
    <w:aliases w:val="H1,h1,Heading 1 3GPP"/>
    <w:next w:val="Normal"/>
    <w:link w:val="Heading1Char"/>
    <w:qFormat/>
    <w:rsid w:val="00A73A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A73A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73A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73AF2"/>
    <w:rPr>
      <w:rFonts w:ascii="Arial" w:eastAsia="SimSun" w:hAnsi="Arial" w:cs="Times New Roman"/>
      <w:b/>
      <w:noProof/>
      <w:sz w:val="18"/>
      <w:szCs w:val="20"/>
      <w:lang w:eastAsia="en-US"/>
    </w:rPr>
  </w:style>
  <w:style w:type="paragraph" w:customStyle="1" w:styleId="TAH">
    <w:name w:val="TAH"/>
    <w:basedOn w:val="Normal"/>
    <w:link w:val="TAHCar"/>
    <w:rsid w:val="00A73AF2"/>
    <w:pPr>
      <w:keepNext/>
      <w:keepLines/>
      <w:spacing w:after="200" w:line="276" w:lineRule="auto"/>
      <w:jc w:val="center"/>
    </w:pPr>
    <w:rPr>
      <w:rFonts w:ascii="Arial" w:eastAsia="新細明體" w:hAnsi="Arial" w:cs="Times New Roman"/>
      <w:b/>
      <w:kern w:val="2"/>
      <w:sz w:val="18"/>
      <w:lang w:val="x-none" w:eastAsia="zh-TW"/>
    </w:rPr>
  </w:style>
  <w:style w:type="paragraph" w:customStyle="1" w:styleId="TAL">
    <w:name w:val="TAL"/>
    <w:basedOn w:val="Normal"/>
    <w:link w:val="TALChar"/>
    <w:rsid w:val="00A73AF2"/>
    <w:pPr>
      <w:keepNext/>
      <w:keepLines/>
      <w:spacing w:after="200" w:line="276" w:lineRule="auto"/>
    </w:pPr>
    <w:rPr>
      <w:rFonts w:ascii="Arial" w:eastAsia="新細明體" w:hAnsi="Arial" w:cs="Times New Roman"/>
      <w:kern w:val="2"/>
      <w:sz w:val="18"/>
      <w:lang w:val="x-none" w:eastAsia="x-none"/>
    </w:rPr>
  </w:style>
  <w:style w:type="paragraph" w:customStyle="1" w:styleId="TH">
    <w:name w:val="TH"/>
    <w:basedOn w:val="Normal"/>
    <w:link w:val="THChar"/>
    <w:rsid w:val="00A73AF2"/>
    <w:pPr>
      <w:keepNext/>
      <w:keepLines/>
      <w:spacing w:before="60" w:after="200" w:line="276" w:lineRule="auto"/>
      <w:jc w:val="center"/>
    </w:pPr>
    <w:rPr>
      <w:rFonts w:ascii="Arial" w:eastAsia="新細明體" w:hAnsi="Arial" w:cs="Times New Roman"/>
      <w:b/>
      <w:lang w:eastAsia="zh-TW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A73AF2"/>
    <w:pPr>
      <w:spacing w:before="120" w:after="120" w:line="276" w:lineRule="auto"/>
    </w:pPr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A73AF2"/>
    <w:rPr>
      <w:rFonts w:ascii="Times New Roman" w:eastAsia="SimSun" w:hAnsi="Times New Roman" w:cs="Times New Roman"/>
      <w:b/>
      <w:sz w:val="20"/>
      <w:szCs w:val="20"/>
      <w:lang w:val="x-none" w:eastAsia="x-none"/>
    </w:rPr>
  </w:style>
  <w:style w:type="character" w:customStyle="1" w:styleId="TAHCar">
    <w:name w:val="TAH Car"/>
    <w:link w:val="TAH"/>
    <w:locked/>
    <w:rsid w:val="00A73AF2"/>
    <w:rPr>
      <w:rFonts w:ascii="Arial" w:eastAsia="新細明體" w:hAnsi="Arial" w:cs="Times New Roman"/>
      <w:b/>
      <w:kern w:val="2"/>
      <w:sz w:val="18"/>
      <w:lang w:val="x-none" w:eastAsia="zh-TW"/>
    </w:rPr>
  </w:style>
  <w:style w:type="character" w:customStyle="1" w:styleId="TALChar">
    <w:name w:val="TAL Char"/>
    <w:link w:val="TAL"/>
    <w:rsid w:val="00A73AF2"/>
    <w:rPr>
      <w:rFonts w:ascii="Arial" w:eastAsia="新細明體" w:hAnsi="Arial" w:cs="Times New Roman"/>
      <w:kern w:val="2"/>
      <w:sz w:val="18"/>
      <w:lang w:val="x-none" w:eastAsia="x-none"/>
    </w:rPr>
  </w:style>
  <w:style w:type="character" w:customStyle="1" w:styleId="THChar">
    <w:name w:val="TH Char"/>
    <w:link w:val="TH"/>
    <w:rsid w:val="00A73AF2"/>
    <w:rPr>
      <w:rFonts w:ascii="Arial" w:eastAsia="新細明體" w:hAnsi="Arial" w:cs="Times New Roman"/>
      <w:b/>
      <w:lang w:eastAsia="zh-TW"/>
    </w:rPr>
  </w:style>
  <w:style w:type="paragraph" w:styleId="Footer">
    <w:name w:val="footer"/>
    <w:basedOn w:val="Normal"/>
    <w:link w:val="FooterChar"/>
    <w:uiPriority w:val="99"/>
    <w:unhideWhenUsed/>
    <w:rsid w:val="008B46F2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46F2"/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E5472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5472D"/>
    <w:pPr>
      <w:spacing w:after="0" w:line="240" w:lineRule="auto"/>
    </w:pPr>
    <w:rPr>
      <w:rFonts w:ascii="Microsoft JhengHei UI" w:eastAsia="Microsoft Jheng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472D"/>
    <w:rPr>
      <w:rFonts w:ascii="Microsoft JhengHei UI" w:eastAsia="Microsoft JhengHei UI"/>
      <w:sz w:val="18"/>
      <w:szCs w:val="18"/>
    </w:rPr>
  </w:style>
  <w:style w:type="table" w:styleId="TableGrid">
    <w:name w:val="Table Grid"/>
    <w:basedOn w:val="TableNormal"/>
    <w:uiPriority w:val="39"/>
    <w:rsid w:val="00E740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7E2F64"/>
  </w:style>
  <w:style w:type="character" w:styleId="SubtleReference">
    <w:name w:val="Subtle Reference"/>
    <w:basedOn w:val="DefaultParagraphFont"/>
    <w:uiPriority w:val="31"/>
    <w:qFormat/>
    <w:rsid w:val="00416D77"/>
    <w:rPr>
      <w:smallCaps/>
      <w:color w:val="5A5A5A" w:themeColor="text1" w:themeTint="A5"/>
    </w:rPr>
  </w:style>
  <w:style w:type="table" w:styleId="GridTable5Dark-Accent1">
    <w:name w:val="Grid Table 5 Dark Accent 1"/>
    <w:basedOn w:val="TableNormal"/>
    <w:uiPriority w:val="50"/>
    <w:rsid w:val="005B20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paragraph" w:styleId="NormalWeb">
    <w:name w:val="Normal (Web)"/>
    <w:basedOn w:val="Normal"/>
    <w:uiPriority w:val="99"/>
    <w:unhideWhenUsed/>
    <w:rsid w:val="00B663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paragraph" w:customStyle="1" w:styleId="TAC">
    <w:name w:val="TAC"/>
    <w:basedOn w:val="TAL"/>
    <w:link w:val="TACChar"/>
    <w:rsid w:val="004F3668"/>
    <w:pPr>
      <w:spacing w:after="0" w:line="240" w:lineRule="auto"/>
      <w:jc w:val="center"/>
    </w:pPr>
    <w:rPr>
      <w:rFonts w:eastAsia="Times New Roman"/>
      <w:kern w:val="0"/>
      <w:szCs w:val="20"/>
      <w:lang w:val="en-GB" w:eastAsia="en-US"/>
    </w:rPr>
  </w:style>
  <w:style w:type="character" w:customStyle="1" w:styleId="TACChar">
    <w:name w:val="TAC Char"/>
    <w:link w:val="TAC"/>
    <w:locked/>
    <w:rsid w:val="004F3668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102C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NChar">
    <w:name w:val="TAN Char"/>
    <w:link w:val="TAN"/>
    <w:rsid w:val="005102CA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Doc-text2Char">
    <w:name w:val="Doc-text2 Char"/>
    <w:basedOn w:val="DefaultParagraphFont"/>
    <w:link w:val="Doc-text2"/>
    <w:locked/>
    <w:rsid w:val="006E7BFF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6E7BFF"/>
    <w:pPr>
      <w:overflowPunct w:val="0"/>
      <w:autoSpaceDE w:val="0"/>
      <w:autoSpaceDN w:val="0"/>
      <w:spacing w:after="0" w:line="240" w:lineRule="auto"/>
      <w:ind w:left="1622" w:hanging="363"/>
    </w:pPr>
    <w:rPr>
      <w:rFonts w:ascii="Arial" w:hAnsi="Arial" w:cs="Arial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B67A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67A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67A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67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67A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0088C"/>
    <w:pPr>
      <w:spacing w:after="0" w:line="240" w:lineRule="auto"/>
    </w:pPr>
  </w:style>
  <w:style w:type="character" w:styleId="FootnoteReference">
    <w:name w:val="footnote reference"/>
    <w:semiHidden/>
    <w:rsid w:val="008117ED"/>
    <w:rPr>
      <w:b/>
      <w:position w:val="6"/>
      <w:sz w:val="16"/>
    </w:rPr>
  </w:style>
  <w:style w:type="paragraph" w:customStyle="1" w:styleId="ZchnZchn">
    <w:name w:val="Zchn Zchn"/>
    <w:semiHidden/>
    <w:rsid w:val="008117ED"/>
    <w:pPr>
      <w:keepNext/>
      <w:numPr>
        <w:numId w:val="5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eastAsia="SimSun" w:hAnsi="Arial" w:cs="Arial"/>
      <w:color w:val="0000FF"/>
      <w:kern w:val="2"/>
      <w:sz w:val="20"/>
      <w:szCs w:val="20"/>
    </w:rPr>
  </w:style>
  <w:style w:type="paragraph" w:styleId="ListNumber4">
    <w:name w:val="List Number 4"/>
    <w:basedOn w:val="Normal"/>
    <w:rsid w:val="008117ED"/>
    <w:pPr>
      <w:numPr>
        <w:numId w:val="9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6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337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05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499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428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50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89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4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B50A10-0CF2-4344-B755-FF63AE552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 Inc.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</dc:creator>
  <cp:keywords/>
  <dc:description/>
  <cp:lastModifiedBy>YH Yeh (葉顏輝)</cp:lastModifiedBy>
  <cp:revision>7</cp:revision>
  <dcterms:created xsi:type="dcterms:W3CDTF">2019-05-02T13:17:00Z</dcterms:created>
  <dcterms:modified xsi:type="dcterms:W3CDTF">2019-05-03T12:34:00Z</dcterms:modified>
</cp:coreProperties>
</file>